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E3" w:rsidRDefault="002E5BE3" w:rsidP="002E5BE3">
      <w:pPr>
        <w:pStyle w:val="Title"/>
        <w:rPr>
          <w:rFonts w:cs="Arial"/>
          <w:sz w:val="32"/>
        </w:rPr>
      </w:pPr>
      <w:r>
        <w:rPr>
          <w:rFonts w:cs="Arial"/>
          <w:sz w:val="32"/>
        </w:rPr>
        <w:t>Grade 10 – Cultural, Social &amp; Technical (CST) Math</w:t>
      </w:r>
    </w:p>
    <w:p w:rsidR="00DD61C6" w:rsidRPr="00AA2519" w:rsidRDefault="00DD61C6" w:rsidP="00DD61C6">
      <w:pPr>
        <w:ind w:firstLine="2552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Ms. Lisa Richardson </w:t>
      </w:r>
      <w:r>
        <w:rPr>
          <w:rFonts w:ascii="Arial" w:hAnsi="Arial" w:cs="Arial"/>
          <w:lang w:val="fr-CA"/>
        </w:rPr>
        <w:tab/>
      </w:r>
      <w:hyperlink r:id="rId8" w:history="1">
        <w:r w:rsidRPr="00215248">
          <w:rPr>
            <w:rStyle w:val="Hyperlink"/>
            <w:rFonts w:ascii="Arial" w:hAnsi="Arial" w:cs="Arial"/>
            <w:lang w:val="fr-CA"/>
          </w:rPr>
          <w:t>lrichardson@wqsb.qc.ca</w:t>
        </w:r>
      </w:hyperlink>
    </w:p>
    <w:p w:rsidR="00DD61C6" w:rsidRPr="00162594" w:rsidRDefault="00DD61C6" w:rsidP="00DD61C6">
      <w:pPr>
        <w:ind w:firstLine="2552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2594">
        <w:rPr>
          <w:rFonts w:ascii="Arial" w:hAnsi="Arial" w:cs="Arial"/>
          <w:color w:val="FF0000"/>
          <w:u w:val="single"/>
        </w:rPr>
        <w:t>http://sites.google.com/site/richardsonrocks</w:t>
      </w:r>
    </w:p>
    <w:p w:rsidR="00DD61C6" w:rsidRPr="00AA2519" w:rsidRDefault="00DD61C6" w:rsidP="00DD61C6">
      <w:pPr>
        <w:ind w:firstLine="25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519">
        <w:rPr>
          <w:rFonts w:ascii="Arial" w:hAnsi="Arial" w:cs="Arial"/>
        </w:rPr>
        <w:t>Room 214</w:t>
      </w:r>
    </w:p>
    <w:p w:rsidR="002E5BE3" w:rsidRDefault="002E5BE3" w:rsidP="002E5BE3">
      <w:pPr>
        <w:pStyle w:val="Title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Overview:</w:t>
      </w:r>
    </w:p>
    <w:p w:rsidR="002E5BE3" w:rsidRDefault="002E5BE3" w:rsidP="002E5BE3">
      <w:pPr>
        <w:pStyle w:val="Title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Welcome back!  I hope you enjoyed your summer and are ready for grade 10 CST Math!  We are going to have a </w:t>
      </w:r>
      <w:r w:rsidRPr="0029579A">
        <w:rPr>
          <w:bCs/>
          <w:caps/>
          <w:sz w:val="22"/>
          <w:szCs w:val="22"/>
        </w:rPr>
        <w:t>busy</w:t>
      </w:r>
      <w:r>
        <w:rPr>
          <w:b w:val="0"/>
          <w:bCs/>
          <w:sz w:val="22"/>
        </w:rPr>
        <w:t xml:space="preserve"> year.  This course is </w:t>
      </w:r>
      <w:r w:rsidRPr="003D0C7C">
        <w:rPr>
          <w:bCs/>
          <w:sz w:val="22"/>
        </w:rPr>
        <w:t xml:space="preserve">jammed-packed </w:t>
      </w:r>
      <w:r>
        <w:rPr>
          <w:b w:val="0"/>
          <w:bCs/>
          <w:sz w:val="22"/>
        </w:rPr>
        <w:t xml:space="preserve">&amp; is a </w:t>
      </w:r>
      <w:r w:rsidRPr="003D0C7C">
        <w:rPr>
          <w:bCs/>
          <w:caps/>
          <w:sz w:val="22"/>
        </w:rPr>
        <w:t>graduation requirement!</w:t>
      </w:r>
      <w:r>
        <w:rPr>
          <w:b w:val="0"/>
          <w:bCs/>
          <w:sz w:val="22"/>
        </w:rPr>
        <w:t xml:space="preserve">  To do well in the course, you will need to develop your problem solving skills by practicing solving questions, and lots of them!  </w:t>
      </w:r>
    </w:p>
    <w:p w:rsidR="002E5BE3" w:rsidRPr="00686A21" w:rsidRDefault="002E5BE3" w:rsidP="002E5BE3">
      <w:pPr>
        <w:pStyle w:val="Title"/>
        <w:jc w:val="left"/>
        <w:rPr>
          <w:sz w:val="16"/>
          <w:szCs w:val="16"/>
        </w:rPr>
      </w:pPr>
    </w:p>
    <w:p w:rsidR="002E5BE3" w:rsidRDefault="002E5BE3" w:rsidP="002E5BE3">
      <w:pPr>
        <w:pStyle w:val="Title"/>
        <w:jc w:val="left"/>
        <w:rPr>
          <w:sz w:val="24"/>
        </w:rPr>
      </w:pPr>
      <w:r>
        <w:rPr>
          <w:sz w:val="24"/>
        </w:rPr>
        <w:t>Course Outline: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4222"/>
        <w:gridCol w:w="1742"/>
        <w:gridCol w:w="1674"/>
      </w:tblGrid>
      <w:tr w:rsidR="001B534B" w:rsidRPr="00252BCC" w:rsidTr="00252BCC"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4" w:space="0" w:color="auto"/>
            </w:tcBorders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Content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Visions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# Classes</w:t>
            </w:r>
          </w:p>
        </w:tc>
      </w:tr>
      <w:tr w:rsidR="001B534B" w:rsidRPr="00252BCC" w:rsidTr="00252BCC">
        <w:tc>
          <w:tcPr>
            <w:tcW w:w="1068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Term 1</w:t>
            </w: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Functions, Inequalities &amp; Systems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52BCC">
              <w:rPr>
                <w:b w:val="0"/>
                <w:sz w:val="22"/>
                <w:szCs w:val="22"/>
              </w:rPr>
              <w:t>Chapt</w:t>
            </w:r>
            <w:proofErr w:type="spellEnd"/>
            <w:r w:rsidRPr="00252BCC">
              <w:rPr>
                <w:b w:val="0"/>
                <w:sz w:val="22"/>
                <w:szCs w:val="22"/>
              </w:rPr>
              <w:t xml:space="preserve"> 1 &amp; 4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28 classes</w:t>
            </w:r>
          </w:p>
        </w:tc>
      </w:tr>
      <w:tr w:rsidR="001B534B" w:rsidRPr="00252BCC" w:rsidTr="00252BCC">
        <w:tc>
          <w:tcPr>
            <w:tcW w:w="1068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Term 2</w:t>
            </w: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Analytical Geometry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52BCC">
              <w:rPr>
                <w:b w:val="0"/>
                <w:sz w:val="22"/>
                <w:szCs w:val="22"/>
              </w:rPr>
              <w:t>Chapt</w:t>
            </w:r>
            <w:proofErr w:type="spellEnd"/>
            <w:r w:rsidRPr="00252BCC">
              <w:rPr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15 classes</w:t>
            </w:r>
          </w:p>
        </w:tc>
      </w:tr>
      <w:tr w:rsidR="001B534B" w:rsidRPr="00252BCC" w:rsidTr="00252BCC">
        <w:tc>
          <w:tcPr>
            <w:tcW w:w="1068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Midterm Review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----------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~ 4 classes</w:t>
            </w:r>
          </w:p>
        </w:tc>
      </w:tr>
      <w:tr w:rsidR="001B534B" w:rsidRPr="00252BCC" w:rsidTr="00252BCC">
        <w:tc>
          <w:tcPr>
            <w:tcW w:w="1068" w:type="dxa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Term 2 /</w:t>
            </w:r>
          </w:p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Term 3</w:t>
            </w: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Triangles – Isometric, Similar &amp; Trigonometry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52BCC">
              <w:rPr>
                <w:b w:val="0"/>
                <w:sz w:val="22"/>
                <w:szCs w:val="22"/>
              </w:rPr>
              <w:t>Chapt</w:t>
            </w:r>
            <w:proofErr w:type="spellEnd"/>
            <w:r w:rsidRPr="00252BCC">
              <w:rPr>
                <w:b w:val="0"/>
                <w:sz w:val="22"/>
                <w:szCs w:val="22"/>
              </w:rPr>
              <w:t xml:space="preserve"> 3 &amp; 5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25 classes</w:t>
            </w:r>
          </w:p>
        </w:tc>
      </w:tr>
      <w:tr w:rsidR="001B534B" w:rsidRPr="00252BCC" w:rsidTr="00252BCC">
        <w:tc>
          <w:tcPr>
            <w:tcW w:w="1068" w:type="dxa"/>
            <w:vMerge w:val="restart"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</w:p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Term 3</w:t>
            </w: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Mid-Year Review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----------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4 classes</w:t>
            </w:r>
          </w:p>
        </w:tc>
      </w:tr>
      <w:tr w:rsidR="001B534B" w:rsidRPr="00252BCC" w:rsidTr="00252BCC">
        <w:tc>
          <w:tcPr>
            <w:tcW w:w="1068" w:type="dxa"/>
            <w:vMerge/>
            <w:shd w:val="clear" w:color="auto" w:fill="auto"/>
          </w:tcPr>
          <w:p w:rsidR="001B534B" w:rsidRPr="00252BCC" w:rsidRDefault="001B534B" w:rsidP="003D0C7C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Probability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52BCC">
              <w:rPr>
                <w:b w:val="0"/>
                <w:sz w:val="22"/>
                <w:szCs w:val="22"/>
              </w:rPr>
              <w:t>Chapt</w:t>
            </w:r>
            <w:proofErr w:type="spellEnd"/>
            <w:r w:rsidRPr="00252BCC">
              <w:rPr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11 classes</w:t>
            </w:r>
          </w:p>
        </w:tc>
      </w:tr>
      <w:tr w:rsidR="001B534B" w:rsidRPr="00252BCC" w:rsidTr="00252BCC">
        <w:tc>
          <w:tcPr>
            <w:tcW w:w="1068" w:type="dxa"/>
            <w:vMerge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Stats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52BCC">
              <w:rPr>
                <w:b w:val="0"/>
                <w:sz w:val="22"/>
                <w:szCs w:val="22"/>
              </w:rPr>
              <w:t>Chapt</w:t>
            </w:r>
            <w:proofErr w:type="spellEnd"/>
            <w:r w:rsidRPr="00252BCC">
              <w:rPr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13 classes</w:t>
            </w:r>
          </w:p>
        </w:tc>
      </w:tr>
      <w:tr w:rsidR="001B534B" w:rsidRPr="00252BCC" w:rsidTr="00252BCC">
        <w:tc>
          <w:tcPr>
            <w:tcW w:w="1068" w:type="dxa"/>
            <w:vMerge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Year-End Review</w:t>
            </w:r>
          </w:p>
        </w:tc>
        <w:tc>
          <w:tcPr>
            <w:tcW w:w="1742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----------</w:t>
            </w:r>
          </w:p>
        </w:tc>
        <w:tc>
          <w:tcPr>
            <w:tcW w:w="1674" w:type="dxa"/>
            <w:shd w:val="clear" w:color="auto" w:fill="auto"/>
          </w:tcPr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~10 classes</w:t>
            </w:r>
          </w:p>
        </w:tc>
      </w:tr>
    </w:tbl>
    <w:p w:rsidR="002E5BE3" w:rsidRPr="00686A21" w:rsidRDefault="002E5BE3" w:rsidP="002E5BE3">
      <w:pPr>
        <w:pStyle w:val="Title"/>
        <w:jc w:val="left"/>
        <w:rPr>
          <w:sz w:val="16"/>
          <w:szCs w:val="16"/>
        </w:rPr>
      </w:pPr>
    </w:p>
    <w:p w:rsidR="002E5BE3" w:rsidRDefault="002E5BE3" w:rsidP="002E5BE3">
      <w:pPr>
        <w:pStyle w:val="Title"/>
        <w:jc w:val="left"/>
        <w:rPr>
          <w:sz w:val="24"/>
        </w:rPr>
      </w:pPr>
      <w:r w:rsidRPr="00196EEB">
        <w:rPr>
          <w:sz w:val="24"/>
        </w:rPr>
        <w:t>Course Evaluation:</w:t>
      </w:r>
    </w:p>
    <w:p w:rsidR="002E5BE3" w:rsidRDefault="003D0C7C" w:rsidP="002E5BE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You will be evaluated in two</w:t>
      </w:r>
      <w:r w:rsidR="002E5BE3">
        <w:rPr>
          <w:b w:val="0"/>
          <w:sz w:val="22"/>
          <w:szCs w:val="22"/>
        </w:rPr>
        <w:t xml:space="preserve"> different areas.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840"/>
        <w:gridCol w:w="1560"/>
        <w:gridCol w:w="1320"/>
        <w:gridCol w:w="1680"/>
        <w:gridCol w:w="3480"/>
      </w:tblGrid>
      <w:tr w:rsidR="003D0C7C" w:rsidRPr="00252BCC" w:rsidTr="001B534B">
        <w:trPr>
          <w:trHeight w:val="599"/>
        </w:trPr>
        <w:tc>
          <w:tcPr>
            <w:tcW w:w="1548" w:type="dxa"/>
            <w:tcBorders>
              <w:top w:val="nil"/>
              <w:left w:val="nil"/>
            </w:tcBorders>
            <w:shd w:val="clear" w:color="auto" w:fill="auto"/>
          </w:tcPr>
          <w:p w:rsidR="003D0C7C" w:rsidRPr="00252BCC" w:rsidRDefault="003D0C7C" w:rsidP="00646159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shd w:val="clear" w:color="auto" w:fill="auto"/>
          </w:tcPr>
          <w:p w:rsidR="003D0C7C" w:rsidRPr="00252BCC" w:rsidRDefault="003D0C7C" w:rsidP="00646159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Competency 1</w:t>
            </w:r>
            <w:r w:rsidR="001B534B">
              <w:rPr>
                <w:sz w:val="22"/>
                <w:szCs w:val="22"/>
              </w:rPr>
              <w:t xml:space="preserve"> </w:t>
            </w:r>
            <w:r w:rsidR="001B534B" w:rsidRPr="00252BCC">
              <w:rPr>
                <w:sz w:val="22"/>
                <w:szCs w:val="22"/>
              </w:rPr>
              <w:t>(30%)</w:t>
            </w:r>
          </w:p>
          <w:p w:rsidR="003D0C7C" w:rsidRPr="00252BCC" w:rsidRDefault="003D0C7C" w:rsidP="001B534B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Solves a Situational Problem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3D0C7C" w:rsidRPr="00252BCC" w:rsidRDefault="003D0C7C" w:rsidP="00646159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 xml:space="preserve">Competency </w:t>
            </w:r>
            <w:proofErr w:type="gramStart"/>
            <w:r w:rsidRPr="00252BCC">
              <w:rPr>
                <w:sz w:val="22"/>
                <w:szCs w:val="22"/>
              </w:rPr>
              <w:t>2</w:t>
            </w:r>
            <w:r w:rsidR="001B534B">
              <w:rPr>
                <w:sz w:val="22"/>
                <w:szCs w:val="22"/>
              </w:rPr>
              <w:t xml:space="preserve">  </w:t>
            </w:r>
            <w:r w:rsidR="001B534B" w:rsidRPr="00252BCC">
              <w:rPr>
                <w:sz w:val="22"/>
                <w:szCs w:val="22"/>
              </w:rPr>
              <w:t>(</w:t>
            </w:r>
            <w:proofErr w:type="gramEnd"/>
            <w:r w:rsidR="001B534B" w:rsidRPr="00252BCC">
              <w:rPr>
                <w:sz w:val="22"/>
                <w:szCs w:val="22"/>
              </w:rPr>
              <w:t>70%)</w:t>
            </w:r>
          </w:p>
          <w:p w:rsidR="003D0C7C" w:rsidRPr="00252BCC" w:rsidRDefault="003D0C7C" w:rsidP="001B534B">
            <w:pPr>
              <w:pStyle w:val="Title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Uses Math Reasoning</w:t>
            </w:r>
          </w:p>
        </w:tc>
      </w:tr>
      <w:tr w:rsidR="003D0C7C" w:rsidRPr="00252BCC" w:rsidTr="00252BCC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Criteria: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72"/>
              </w:tabs>
              <w:ind w:left="372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Understanding the problem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72"/>
              </w:tabs>
              <w:ind w:left="372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Solving steps correctly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72"/>
              </w:tabs>
              <w:ind w:left="372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Having &amp; validating appropriate steps &amp; answer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Knowing what steps to do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Applying &amp; solving steps correctly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Justifying work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Organization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Making generalizations or conclusions (conjecture)</w:t>
            </w:r>
          </w:p>
          <w:p w:rsidR="003D0C7C" w:rsidRPr="00252BCC" w:rsidRDefault="003D0C7C" w:rsidP="00252BC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240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Proving or disproving</w:t>
            </w:r>
          </w:p>
        </w:tc>
      </w:tr>
      <w:tr w:rsidR="003D0C7C" w:rsidRPr="00252BCC" w:rsidTr="00252BCC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3D0C7C" w:rsidRPr="00252BCC" w:rsidTr="00252BCC"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Breakdown: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Situational Problems:</w:t>
            </w:r>
          </w:p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(1-2 per term)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Tests: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60%</w:t>
            </w:r>
          </w:p>
        </w:tc>
      </w:tr>
      <w:tr w:rsidR="003D0C7C" w:rsidRPr="00252BCC" w:rsidTr="00252BCC">
        <w:tc>
          <w:tcPr>
            <w:tcW w:w="1548" w:type="dxa"/>
            <w:vMerge/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tcBorders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Quizzes: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C7C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3D0C7C" w:rsidRPr="00252BCC">
              <w:rPr>
                <w:b w:val="0"/>
                <w:sz w:val="22"/>
                <w:szCs w:val="22"/>
              </w:rPr>
              <w:t>%</w:t>
            </w:r>
          </w:p>
        </w:tc>
      </w:tr>
      <w:tr w:rsidR="003D0C7C" w:rsidRPr="00252BCC" w:rsidTr="00252BCC"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Assignments:</w:t>
            </w:r>
          </w:p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Notebook: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D0C7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20%</w:t>
            </w:r>
          </w:p>
          <w:p w:rsidR="001B534B" w:rsidRPr="00252BCC" w:rsidRDefault="001B534B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5%</w:t>
            </w:r>
          </w:p>
        </w:tc>
      </w:tr>
      <w:tr w:rsidR="003D0C7C" w:rsidRPr="00252BCC" w:rsidTr="00252BCC">
        <w:tc>
          <w:tcPr>
            <w:tcW w:w="10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D0C7C" w:rsidRPr="00252BCC" w:rsidTr="00252BCC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Mid-Year Evaluation Situation (Midterm):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AD057E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>There will be C1 &amp; C2 midterm exams that wi</w:t>
            </w:r>
            <w:r w:rsidR="00F16229" w:rsidRPr="00252BCC">
              <w:rPr>
                <w:b w:val="0"/>
                <w:sz w:val="22"/>
                <w:szCs w:val="22"/>
              </w:rPr>
              <w:t>ll be considered in your term</w:t>
            </w:r>
            <w:r w:rsidR="00AD057E">
              <w:rPr>
                <w:b w:val="0"/>
                <w:sz w:val="22"/>
                <w:szCs w:val="22"/>
              </w:rPr>
              <w:t xml:space="preserve"> 3</w:t>
            </w:r>
            <w:r w:rsidR="00F16229" w:rsidRPr="00252BCC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52BCC">
              <w:rPr>
                <w:b w:val="0"/>
                <w:sz w:val="22"/>
                <w:szCs w:val="22"/>
              </w:rPr>
              <w:t>mark</w:t>
            </w:r>
            <w:proofErr w:type="gramEnd"/>
            <w:r w:rsidRPr="00252BCC">
              <w:rPr>
                <w:b w:val="0"/>
                <w:sz w:val="22"/>
                <w:szCs w:val="22"/>
              </w:rPr>
              <w:t>.</w:t>
            </w:r>
          </w:p>
        </w:tc>
      </w:tr>
      <w:tr w:rsidR="003D0C7C" w:rsidRPr="00252BCC" w:rsidTr="00252BCC">
        <w:tc>
          <w:tcPr>
            <w:tcW w:w="10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D0C7C" w:rsidRPr="00252BCC" w:rsidTr="00252BCC"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left"/>
              <w:rPr>
                <w:sz w:val="22"/>
                <w:szCs w:val="22"/>
              </w:rPr>
            </w:pPr>
            <w:r w:rsidRPr="00252BCC">
              <w:rPr>
                <w:sz w:val="22"/>
                <w:szCs w:val="22"/>
              </w:rPr>
              <w:t>Final Evaluation Situation (Exam):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7C" w:rsidRPr="00252BCC" w:rsidRDefault="003D0C7C" w:rsidP="00252BCC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 xml:space="preserve">There will be a 2-hour C1 final situational problem (exam) and a 3-hour C2 final Ministry exam during June.  </w:t>
            </w:r>
          </w:p>
          <w:p w:rsidR="006D31C9" w:rsidRPr="00252BCC" w:rsidRDefault="006D31C9" w:rsidP="00252BCC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6D31C9" w:rsidRPr="00252BCC" w:rsidRDefault="006D31C9" w:rsidP="00252BCC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 xml:space="preserve">The C1 exam will be worth 40% of the year’s </w:t>
            </w:r>
            <w:r w:rsidR="0022354E" w:rsidRPr="00252BCC">
              <w:rPr>
                <w:b w:val="0"/>
                <w:sz w:val="22"/>
                <w:szCs w:val="22"/>
              </w:rPr>
              <w:t xml:space="preserve">C1 </w:t>
            </w:r>
            <w:r w:rsidRPr="00252BCC">
              <w:rPr>
                <w:b w:val="0"/>
                <w:sz w:val="22"/>
                <w:szCs w:val="22"/>
              </w:rPr>
              <w:t xml:space="preserve">mark.  Therefore each term’s </w:t>
            </w:r>
            <w:r w:rsidR="0022354E" w:rsidRPr="00252BCC">
              <w:rPr>
                <w:b w:val="0"/>
                <w:sz w:val="22"/>
                <w:szCs w:val="22"/>
              </w:rPr>
              <w:t xml:space="preserve">C1 </w:t>
            </w:r>
            <w:r w:rsidRPr="00252BCC">
              <w:rPr>
                <w:b w:val="0"/>
                <w:sz w:val="22"/>
                <w:szCs w:val="22"/>
              </w:rPr>
              <w:t>mark will be worth 20% to make up the remaining 60%.  However, the C1 exam mark will be shown (calculated) within “term 3” on the report card.</w:t>
            </w:r>
          </w:p>
          <w:p w:rsidR="006D31C9" w:rsidRPr="00252BCC" w:rsidRDefault="006D31C9" w:rsidP="00252BCC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6D31C9" w:rsidRPr="00252BCC" w:rsidRDefault="006D31C9" w:rsidP="00252BCC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52BCC">
              <w:rPr>
                <w:b w:val="0"/>
                <w:sz w:val="22"/>
                <w:szCs w:val="22"/>
              </w:rPr>
              <w:t xml:space="preserve">The C2 exam will be worth 50% of the year’s </w:t>
            </w:r>
            <w:r w:rsidR="0022354E" w:rsidRPr="00252BCC">
              <w:rPr>
                <w:b w:val="0"/>
                <w:sz w:val="22"/>
                <w:szCs w:val="22"/>
              </w:rPr>
              <w:t xml:space="preserve">C2 </w:t>
            </w:r>
            <w:r w:rsidRPr="00252BCC">
              <w:rPr>
                <w:b w:val="0"/>
                <w:sz w:val="22"/>
                <w:szCs w:val="22"/>
              </w:rPr>
              <w:t>mark.  The C2 exam is a Ministry exam &amp; will therefore also be moderated.  The remaining 50% of the year</w:t>
            </w:r>
            <w:r w:rsidR="0022354E" w:rsidRPr="00252BCC">
              <w:rPr>
                <w:b w:val="0"/>
                <w:sz w:val="22"/>
                <w:szCs w:val="22"/>
              </w:rPr>
              <w:t xml:space="preserve"> C2</w:t>
            </w:r>
            <w:r w:rsidRPr="00252BCC">
              <w:rPr>
                <w:b w:val="0"/>
                <w:sz w:val="22"/>
                <w:szCs w:val="22"/>
              </w:rPr>
              <w:t xml:space="preserve"> </w:t>
            </w:r>
            <w:r w:rsidR="0022354E" w:rsidRPr="00252BCC">
              <w:rPr>
                <w:b w:val="0"/>
                <w:sz w:val="22"/>
                <w:szCs w:val="22"/>
              </w:rPr>
              <w:t>mark</w:t>
            </w:r>
            <w:r w:rsidRPr="00252BCC">
              <w:rPr>
                <w:b w:val="0"/>
                <w:sz w:val="22"/>
                <w:szCs w:val="22"/>
              </w:rPr>
              <w:t xml:space="preserve"> will come from the C2 term marks (term 1 = 10%, term 2= 10% and term 3 = 30% as determined by the Ministry).  The C2 exam mark will appear separately on the report card &amp; will be calculated within the final result.</w:t>
            </w:r>
          </w:p>
        </w:tc>
      </w:tr>
    </w:tbl>
    <w:p w:rsidR="002E5BE3" w:rsidRDefault="002E5BE3" w:rsidP="002E5BE3">
      <w:pPr>
        <w:pStyle w:val="Title"/>
        <w:jc w:val="left"/>
        <w:rPr>
          <w:sz w:val="24"/>
        </w:rPr>
        <w:sectPr w:rsidR="002E5BE3" w:rsidSect="00646159">
          <w:pgSz w:w="12240" w:h="15840"/>
          <w:pgMar w:top="1008" w:right="1008" w:bottom="1008" w:left="1008" w:header="720" w:footer="720" w:gutter="0"/>
          <w:cols w:space="720"/>
        </w:sect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lastRenderedPageBreak/>
        <w:t>Materials Needed:</w:t>
      </w:r>
    </w:p>
    <w:p w:rsidR="002E5BE3" w:rsidRDefault="002E5BE3" w:rsidP="002E5BE3">
      <w:pPr>
        <w:pStyle w:val="Title"/>
        <w:ind w:left="1440" w:hanging="1440"/>
        <w:jc w:val="left"/>
        <w:rPr>
          <w:b w:val="0"/>
          <w:sz w:val="22"/>
        </w:rPr>
      </w:pPr>
      <w:r>
        <w:rPr>
          <w:b w:val="0"/>
          <w:sz w:val="22"/>
        </w:rPr>
        <w:t xml:space="preserve">Please bring the following materials to </w:t>
      </w:r>
      <w:r>
        <w:rPr>
          <w:b w:val="0"/>
          <w:sz w:val="22"/>
          <w:u w:val="single"/>
        </w:rPr>
        <w:t>every class</w:t>
      </w:r>
      <w:r>
        <w:rPr>
          <w:b w:val="0"/>
          <w:sz w:val="22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44"/>
        <w:gridCol w:w="3216"/>
        <w:gridCol w:w="3672"/>
      </w:tblGrid>
      <w:tr w:rsidR="002E5BE3">
        <w:tc>
          <w:tcPr>
            <w:tcW w:w="3444" w:type="dxa"/>
          </w:tcPr>
          <w:p w:rsidR="002E5BE3" w:rsidRDefault="002E5BE3" w:rsidP="001B534B">
            <w:pPr>
              <w:pStyle w:val="Title"/>
              <w:numPr>
                <w:ilvl w:val="0"/>
                <w:numId w:val="4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Textbook </w:t>
            </w:r>
          </w:p>
        </w:tc>
        <w:tc>
          <w:tcPr>
            <w:tcW w:w="3216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 – </w:t>
            </w:r>
            <w:proofErr w:type="gramStart"/>
            <w:r>
              <w:rPr>
                <w:b w:val="0"/>
                <w:sz w:val="22"/>
              </w:rPr>
              <w:t>ring</w:t>
            </w:r>
            <w:proofErr w:type="gramEnd"/>
            <w:r>
              <w:rPr>
                <w:b w:val="0"/>
                <w:sz w:val="22"/>
              </w:rPr>
              <w:t xml:space="preserve"> binder</w:t>
            </w:r>
          </w:p>
        </w:tc>
        <w:tc>
          <w:tcPr>
            <w:tcW w:w="3672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Lots of Paper (lined, graph)</w:t>
            </w:r>
          </w:p>
        </w:tc>
      </w:tr>
      <w:tr w:rsidR="002E5BE3">
        <w:tc>
          <w:tcPr>
            <w:tcW w:w="3444" w:type="dxa"/>
          </w:tcPr>
          <w:p w:rsidR="002E5BE3" w:rsidRDefault="001B534B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Notebook</w:t>
            </w:r>
          </w:p>
        </w:tc>
        <w:tc>
          <w:tcPr>
            <w:tcW w:w="3216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Pens or Pencils</w:t>
            </w:r>
          </w:p>
        </w:tc>
        <w:tc>
          <w:tcPr>
            <w:tcW w:w="3672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Calculator</w:t>
            </w:r>
          </w:p>
        </w:tc>
      </w:tr>
      <w:tr w:rsidR="002E5BE3">
        <w:tc>
          <w:tcPr>
            <w:tcW w:w="3444" w:type="dxa"/>
          </w:tcPr>
          <w:p w:rsidR="002E5BE3" w:rsidRDefault="001B534B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Colored pencils</w:t>
            </w:r>
          </w:p>
        </w:tc>
        <w:tc>
          <w:tcPr>
            <w:tcW w:w="3216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Eraser</w:t>
            </w:r>
          </w:p>
        </w:tc>
        <w:tc>
          <w:tcPr>
            <w:tcW w:w="3672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 Homework</w:t>
            </w:r>
          </w:p>
        </w:tc>
      </w:tr>
      <w:tr w:rsidR="002E5BE3">
        <w:tc>
          <w:tcPr>
            <w:tcW w:w="3444" w:type="dxa"/>
          </w:tcPr>
          <w:p w:rsidR="002E5BE3" w:rsidRDefault="00BB5EDF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Dividers (5</w:t>
            </w:r>
            <w:r w:rsidR="002E5BE3">
              <w:rPr>
                <w:b w:val="0"/>
                <w:sz w:val="22"/>
              </w:rPr>
              <w:t>)</w:t>
            </w:r>
          </w:p>
          <w:p w:rsidR="001B534B" w:rsidRDefault="001B534B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School Agenda</w:t>
            </w:r>
          </w:p>
        </w:tc>
        <w:tc>
          <w:tcPr>
            <w:tcW w:w="3216" w:type="dxa"/>
          </w:tcPr>
          <w:p w:rsidR="002E5BE3" w:rsidRDefault="002E5BE3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Highlighter</w:t>
            </w:r>
          </w:p>
        </w:tc>
        <w:tc>
          <w:tcPr>
            <w:tcW w:w="3672" w:type="dxa"/>
          </w:tcPr>
          <w:p w:rsidR="002E5BE3" w:rsidRDefault="001B534B" w:rsidP="0064615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Ruler</w:t>
            </w:r>
          </w:p>
        </w:tc>
      </w:tr>
    </w:tbl>
    <w:p w:rsidR="002E5BE3" w:rsidRPr="00BB5EDF" w:rsidRDefault="002E5BE3" w:rsidP="002E5BE3">
      <w:pPr>
        <w:pStyle w:val="Title"/>
        <w:ind w:left="1440" w:hanging="1440"/>
        <w:jc w:val="left"/>
        <w:rPr>
          <w:b w:val="0"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Absence from Class:</w:t>
      </w:r>
    </w:p>
    <w:p w:rsidR="002E5BE3" w:rsidRDefault="002E5BE3" w:rsidP="002E5BE3">
      <w:pPr>
        <w:pStyle w:val="Title"/>
        <w:jc w:val="both"/>
        <w:rPr>
          <w:b w:val="0"/>
          <w:sz w:val="22"/>
        </w:rPr>
      </w:pPr>
      <w:r>
        <w:rPr>
          <w:b w:val="0"/>
          <w:sz w:val="22"/>
        </w:rPr>
        <w:t xml:space="preserve">You are responsible for catching up on class notes and completing any homework, assignments, quizzes or tests for which you were absent.  </w:t>
      </w:r>
      <w:r w:rsidRPr="00306601">
        <w:rPr>
          <w:b w:val="0"/>
          <w:sz w:val="22"/>
          <w:u w:val="single"/>
        </w:rPr>
        <w:t>Any missed work not completed will result in a mark of zero</w:t>
      </w:r>
      <w:r>
        <w:rPr>
          <w:b w:val="0"/>
          <w:sz w:val="22"/>
        </w:rPr>
        <w:t>.  If you are aware of your absence in advance, please let me know.</w:t>
      </w:r>
    </w:p>
    <w:p w:rsidR="002E5BE3" w:rsidRPr="00BB5EDF" w:rsidRDefault="002E5BE3" w:rsidP="002E5BE3">
      <w:pPr>
        <w:pStyle w:val="Title"/>
        <w:ind w:left="1440" w:hanging="1440"/>
        <w:jc w:val="left"/>
        <w:rPr>
          <w:bCs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Missing a Test or Quiz:</w:t>
      </w:r>
    </w:p>
    <w:p w:rsidR="002E5BE3" w:rsidRDefault="002E5BE3" w:rsidP="002E5BE3">
      <w:pPr>
        <w:pStyle w:val="Title"/>
        <w:jc w:val="both"/>
        <w:rPr>
          <w:b w:val="0"/>
          <w:sz w:val="22"/>
        </w:rPr>
      </w:pPr>
      <w:r>
        <w:rPr>
          <w:bCs/>
          <w:sz w:val="22"/>
        </w:rPr>
        <w:t>Tests must be written on the scheduled day</w:t>
      </w:r>
      <w:r>
        <w:rPr>
          <w:b w:val="0"/>
          <w:sz w:val="22"/>
        </w:rPr>
        <w:t xml:space="preserve">.  </w:t>
      </w:r>
      <w:r w:rsidR="00BB5EDF">
        <w:rPr>
          <w:b w:val="0"/>
          <w:sz w:val="22"/>
        </w:rPr>
        <w:t>Dates will be given at the start of each chapter (</w:t>
      </w:r>
      <w:r w:rsidR="001B534B">
        <w:rPr>
          <w:b w:val="0"/>
          <w:sz w:val="22"/>
        </w:rPr>
        <w:t>1 - 2</w:t>
      </w:r>
      <w:r w:rsidR="00BB5EDF">
        <w:rPr>
          <w:b w:val="0"/>
          <w:sz w:val="22"/>
        </w:rPr>
        <w:t xml:space="preserve"> weeks in advance).  </w:t>
      </w:r>
      <w:r>
        <w:rPr>
          <w:b w:val="0"/>
          <w:sz w:val="22"/>
        </w:rPr>
        <w:t xml:space="preserve">If you know ahead of time that you will be away for a test, alternative arrangements must be made with me </w:t>
      </w:r>
      <w:r>
        <w:rPr>
          <w:bCs/>
          <w:sz w:val="22"/>
        </w:rPr>
        <w:t>before the test date</w:t>
      </w:r>
      <w:r>
        <w:rPr>
          <w:b w:val="0"/>
          <w:sz w:val="22"/>
        </w:rPr>
        <w:t xml:space="preserve">.  If an unexpected absence from a test occurs, a </w:t>
      </w:r>
      <w:r>
        <w:rPr>
          <w:bCs/>
          <w:sz w:val="22"/>
        </w:rPr>
        <w:t>parental note indicating the reason for missing the test or medical note</w:t>
      </w:r>
      <w:r>
        <w:rPr>
          <w:b w:val="0"/>
          <w:sz w:val="22"/>
        </w:rPr>
        <w:t xml:space="preserve"> </w:t>
      </w:r>
      <w:r w:rsidRPr="00BB5EDF">
        <w:rPr>
          <w:sz w:val="22"/>
        </w:rPr>
        <w:t>may be required.</w:t>
      </w:r>
      <w:r>
        <w:rPr>
          <w:b w:val="0"/>
          <w:sz w:val="22"/>
        </w:rPr>
        <w:t xml:space="preserve">  In such cases, missed tests must be written on </w:t>
      </w:r>
      <w:r w:rsidRPr="00AF0382">
        <w:rPr>
          <w:sz w:val="22"/>
        </w:rPr>
        <w:t>Wednesday</w:t>
      </w:r>
      <w:r>
        <w:rPr>
          <w:sz w:val="22"/>
        </w:rPr>
        <w:t>s</w:t>
      </w:r>
      <w:r w:rsidRPr="00AF0382">
        <w:rPr>
          <w:sz w:val="22"/>
        </w:rPr>
        <w:t xml:space="preserve"> after</w:t>
      </w:r>
      <w:r>
        <w:rPr>
          <w:sz w:val="22"/>
        </w:rPr>
        <w:t xml:space="preserve"> </w:t>
      </w:r>
      <w:r w:rsidRPr="00AF0382">
        <w:rPr>
          <w:sz w:val="22"/>
        </w:rPr>
        <w:t>school</w:t>
      </w:r>
      <w:r>
        <w:rPr>
          <w:b w:val="0"/>
          <w:sz w:val="22"/>
        </w:rPr>
        <w:t xml:space="preserve">.  If your absence cannot be justified by a note or if you do not make up the test during the appointed time, </w:t>
      </w:r>
      <w:r>
        <w:rPr>
          <w:bCs/>
          <w:sz w:val="22"/>
        </w:rPr>
        <w:t>a mark of zero</w:t>
      </w:r>
      <w:r>
        <w:rPr>
          <w:b w:val="0"/>
          <w:sz w:val="22"/>
        </w:rPr>
        <w:t xml:space="preserve"> will be assigned.  </w:t>
      </w:r>
    </w:p>
    <w:p w:rsidR="002E5BE3" w:rsidRPr="00BB5EDF" w:rsidRDefault="002E5BE3" w:rsidP="002E5BE3">
      <w:pPr>
        <w:pStyle w:val="Title"/>
        <w:ind w:left="1440" w:hanging="1440"/>
        <w:jc w:val="left"/>
        <w:rPr>
          <w:bCs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proofErr w:type="spellStart"/>
      <w:r>
        <w:rPr>
          <w:bCs/>
          <w:sz w:val="24"/>
        </w:rPr>
        <w:t>Lates</w:t>
      </w:r>
      <w:proofErr w:type="spellEnd"/>
      <w:r>
        <w:rPr>
          <w:bCs/>
          <w:sz w:val="24"/>
        </w:rPr>
        <w:t>:</w:t>
      </w:r>
    </w:p>
    <w:p w:rsidR="002E5BE3" w:rsidRDefault="002E5BE3" w:rsidP="002E5BE3">
      <w:pPr>
        <w:pStyle w:val="Title"/>
        <w:numPr>
          <w:ilvl w:val="0"/>
          <w:numId w:val="5"/>
        </w:numPr>
        <w:jc w:val="both"/>
        <w:rPr>
          <w:b w:val="0"/>
          <w:sz w:val="22"/>
        </w:rPr>
      </w:pPr>
      <w:proofErr w:type="spellStart"/>
      <w:r>
        <w:rPr>
          <w:b w:val="0"/>
          <w:sz w:val="22"/>
        </w:rPr>
        <w:t>Lates</w:t>
      </w:r>
      <w:proofErr w:type="spellEnd"/>
      <w:r>
        <w:rPr>
          <w:b w:val="0"/>
          <w:sz w:val="22"/>
        </w:rPr>
        <w:t xml:space="preserve"> to class will</w:t>
      </w:r>
      <w:r w:rsidR="00BB5EDF">
        <w:rPr>
          <w:b w:val="0"/>
          <w:sz w:val="22"/>
        </w:rPr>
        <w:t xml:space="preserve"> be recorded.  Chronic </w:t>
      </w:r>
      <w:proofErr w:type="spellStart"/>
      <w:r w:rsidR="00BB5EDF">
        <w:rPr>
          <w:b w:val="0"/>
          <w:sz w:val="22"/>
        </w:rPr>
        <w:t>lates</w:t>
      </w:r>
      <w:proofErr w:type="spellEnd"/>
      <w:r w:rsidR="00BB5EDF">
        <w:rPr>
          <w:b w:val="0"/>
          <w:sz w:val="22"/>
        </w:rPr>
        <w:t xml:space="preserve"> will</w:t>
      </w:r>
      <w:r>
        <w:rPr>
          <w:b w:val="0"/>
          <w:sz w:val="22"/>
        </w:rPr>
        <w:t xml:space="preserve"> result in detention time, a phone call home or a visit to the office.</w:t>
      </w:r>
    </w:p>
    <w:p w:rsidR="002E5BE3" w:rsidRDefault="002E5BE3" w:rsidP="002E5BE3">
      <w:pPr>
        <w:pStyle w:val="Title"/>
        <w:numPr>
          <w:ilvl w:val="0"/>
          <w:numId w:val="5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Late assignments will be </w:t>
      </w:r>
      <w:r w:rsidR="007F5AD6">
        <w:rPr>
          <w:sz w:val="22"/>
        </w:rPr>
        <w:t>penalized 10%</w:t>
      </w:r>
      <w:r w:rsidRPr="00196EEB">
        <w:rPr>
          <w:sz w:val="22"/>
        </w:rPr>
        <w:t xml:space="preserve"> per class</w:t>
      </w:r>
      <w:r w:rsidRPr="00196EEB">
        <w:rPr>
          <w:b w:val="0"/>
          <w:sz w:val="22"/>
        </w:rPr>
        <w:t>.</w:t>
      </w:r>
      <w:r>
        <w:rPr>
          <w:b w:val="0"/>
          <w:sz w:val="22"/>
        </w:rPr>
        <w:t xml:space="preserve"> </w:t>
      </w:r>
    </w:p>
    <w:p w:rsidR="00F16229" w:rsidRDefault="00F16229" w:rsidP="00F16229">
      <w:pPr>
        <w:pStyle w:val="Title"/>
        <w:jc w:val="both"/>
        <w:rPr>
          <w:b w:val="0"/>
          <w:sz w:val="22"/>
        </w:rPr>
      </w:pPr>
    </w:p>
    <w:p w:rsidR="002E5BE3" w:rsidRPr="00BB5EDF" w:rsidRDefault="002E5BE3" w:rsidP="002E5BE3">
      <w:pPr>
        <w:pStyle w:val="Title"/>
        <w:ind w:left="1440" w:hanging="1440"/>
        <w:jc w:val="left"/>
        <w:rPr>
          <w:bCs/>
          <w:sz w:val="16"/>
          <w:szCs w:val="16"/>
        </w:rPr>
      </w:pPr>
    </w:p>
    <w:p w:rsidR="002E5BE3" w:rsidRDefault="00BB5EDF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Homework &amp; Assigned Work:</w:t>
      </w:r>
    </w:p>
    <w:p w:rsidR="002E5BE3" w:rsidRDefault="002E5BE3" w:rsidP="002E5BE3">
      <w:pPr>
        <w:pStyle w:val="Title"/>
        <w:jc w:val="both"/>
        <w:rPr>
          <w:b w:val="0"/>
          <w:sz w:val="22"/>
        </w:rPr>
      </w:pPr>
      <w:r>
        <w:rPr>
          <w:b w:val="0"/>
          <w:sz w:val="22"/>
        </w:rPr>
        <w:t xml:space="preserve">Success in this course is very much linked to practice!  Therefore, homework will be mandatory and assigned for </w:t>
      </w:r>
      <w:r w:rsidRPr="00306601">
        <w:rPr>
          <w:b w:val="0"/>
          <w:sz w:val="22"/>
          <w:u w:val="single"/>
        </w:rPr>
        <w:t>every class</w:t>
      </w:r>
      <w:r>
        <w:rPr>
          <w:b w:val="0"/>
          <w:sz w:val="22"/>
        </w:rPr>
        <w:t>.  You will often be given time</w:t>
      </w:r>
      <w:r w:rsidR="00BB5EDF">
        <w:rPr>
          <w:b w:val="0"/>
          <w:sz w:val="22"/>
        </w:rPr>
        <w:t xml:space="preserve"> in class to start assigned </w:t>
      </w:r>
      <w:r>
        <w:rPr>
          <w:b w:val="0"/>
          <w:sz w:val="22"/>
        </w:rPr>
        <w:t>work.</w:t>
      </w:r>
      <w:r w:rsidR="00BB5EDF">
        <w:rPr>
          <w:b w:val="0"/>
          <w:sz w:val="22"/>
        </w:rPr>
        <w:t xml:space="preserve">  If you are on task, you should be able to complete the work in class.  W</w:t>
      </w:r>
      <w:r>
        <w:rPr>
          <w:b w:val="0"/>
          <w:sz w:val="22"/>
        </w:rPr>
        <w:t>ork completion will be checked &amp; completion marks will be assigned &amp; will contribute to your atti</w:t>
      </w:r>
      <w:r w:rsidR="00BB5EDF">
        <w:rPr>
          <w:b w:val="0"/>
          <w:sz w:val="22"/>
        </w:rPr>
        <w:t xml:space="preserve">tude to study.  Uncompleted </w:t>
      </w:r>
      <w:r>
        <w:rPr>
          <w:b w:val="0"/>
          <w:sz w:val="22"/>
        </w:rPr>
        <w:t xml:space="preserve">work will result </w:t>
      </w:r>
      <w:r w:rsidR="001B534B">
        <w:rPr>
          <w:b w:val="0"/>
          <w:sz w:val="22"/>
        </w:rPr>
        <w:t>lunchtime detentions</w:t>
      </w:r>
      <w:r>
        <w:rPr>
          <w:b w:val="0"/>
          <w:sz w:val="22"/>
        </w:rPr>
        <w:t xml:space="preserve">.  Chronic incomplete homework may result in </w:t>
      </w:r>
      <w:r w:rsidR="001B534B">
        <w:rPr>
          <w:b w:val="0"/>
          <w:sz w:val="22"/>
        </w:rPr>
        <w:t>an email home or a vi</w:t>
      </w:r>
      <w:r w:rsidR="00F16229">
        <w:rPr>
          <w:b w:val="0"/>
          <w:sz w:val="22"/>
        </w:rPr>
        <w:t>sit to the office or guidance.</w:t>
      </w:r>
    </w:p>
    <w:p w:rsidR="002E5BE3" w:rsidRPr="00BB5EDF" w:rsidRDefault="002E5BE3" w:rsidP="002E5BE3">
      <w:pPr>
        <w:pStyle w:val="Title"/>
        <w:jc w:val="both"/>
        <w:rPr>
          <w:b w:val="0"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Extra Help:</w:t>
      </w:r>
    </w:p>
    <w:p w:rsidR="002E5BE3" w:rsidRDefault="002E5BE3" w:rsidP="002E5BE3">
      <w:pPr>
        <w:pStyle w:val="Title"/>
        <w:jc w:val="both"/>
        <w:rPr>
          <w:b w:val="0"/>
          <w:sz w:val="22"/>
        </w:rPr>
      </w:pPr>
      <w:r>
        <w:rPr>
          <w:b w:val="0"/>
          <w:sz w:val="22"/>
        </w:rPr>
        <w:t xml:space="preserve">This course will be </w:t>
      </w:r>
      <w:r w:rsidRPr="00306601">
        <w:rPr>
          <w:caps/>
          <w:sz w:val="22"/>
          <w:szCs w:val="22"/>
        </w:rPr>
        <w:t>very busy</w:t>
      </w:r>
      <w:r>
        <w:rPr>
          <w:b w:val="0"/>
          <w:sz w:val="22"/>
        </w:rPr>
        <w:t xml:space="preserve"> and we will move quickly.  If you are experiencing difficulties, missed a concept, or require clarification PLEASE come see me </w:t>
      </w:r>
      <w:r w:rsidR="00BB5EDF">
        <w:rPr>
          <w:b w:val="0"/>
          <w:sz w:val="22"/>
        </w:rPr>
        <w:t xml:space="preserve">or a classmate ASAP for </w:t>
      </w:r>
      <w:r>
        <w:rPr>
          <w:b w:val="0"/>
          <w:sz w:val="22"/>
        </w:rPr>
        <w:t xml:space="preserve">extra help.  Schedule </w:t>
      </w:r>
      <w:r w:rsidR="001B534B">
        <w:rPr>
          <w:b w:val="0"/>
          <w:sz w:val="22"/>
        </w:rPr>
        <w:t>for extra lunchtime help will</w:t>
      </w:r>
      <w:r>
        <w:rPr>
          <w:b w:val="0"/>
          <w:sz w:val="22"/>
        </w:rPr>
        <w:t xml:space="preserve"> be posted.</w:t>
      </w:r>
    </w:p>
    <w:p w:rsidR="002E5BE3" w:rsidRPr="00BB5EDF" w:rsidRDefault="002E5BE3" w:rsidP="002E5BE3">
      <w:pPr>
        <w:pStyle w:val="Title"/>
        <w:ind w:left="1440" w:hanging="1440"/>
        <w:jc w:val="left"/>
        <w:rPr>
          <w:bCs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Special Considerations:</w:t>
      </w:r>
    </w:p>
    <w:p w:rsidR="002E5BE3" w:rsidRDefault="002E5BE3" w:rsidP="002E5BE3">
      <w:pPr>
        <w:pStyle w:val="Title"/>
        <w:ind w:left="1440" w:hanging="1440"/>
        <w:jc w:val="left"/>
        <w:rPr>
          <w:b w:val="0"/>
          <w:sz w:val="22"/>
        </w:rPr>
      </w:pPr>
      <w:r>
        <w:rPr>
          <w:b w:val="0"/>
          <w:sz w:val="22"/>
        </w:rPr>
        <w:t>If you have any considerations that I should be aware of, please come see me.</w:t>
      </w:r>
    </w:p>
    <w:p w:rsidR="002E5BE3" w:rsidRPr="00BB5EDF" w:rsidRDefault="002E5BE3" w:rsidP="002E5BE3">
      <w:pPr>
        <w:pStyle w:val="Title"/>
        <w:ind w:left="1440" w:hanging="1440"/>
        <w:jc w:val="left"/>
        <w:rPr>
          <w:b w:val="0"/>
          <w:sz w:val="16"/>
          <w:szCs w:val="16"/>
        </w:rPr>
      </w:pPr>
    </w:p>
    <w:p w:rsidR="002E5BE3" w:rsidRDefault="002E5BE3" w:rsidP="002E5BE3">
      <w:pPr>
        <w:pStyle w:val="Title"/>
        <w:ind w:left="1440" w:hanging="1440"/>
        <w:jc w:val="left"/>
        <w:rPr>
          <w:bCs/>
          <w:sz w:val="24"/>
        </w:rPr>
      </w:pPr>
      <w:r>
        <w:rPr>
          <w:bCs/>
          <w:sz w:val="24"/>
        </w:rPr>
        <w:t>Class Success:</w:t>
      </w:r>
    </w:p>
    <w:p w:rsidR="002E5BE3" w:rsidRDefault="002E5BE3" w:rsidP="002E5BE3">
      <w:pPr>
        <w:pStyle w:val="Title"/>
        <w:ind w:left="1440" w:hanging="1440"/>
        <w:jc w:val="both"/>
        <w:rPr>
          <w:b w:val="0"/>
          <w:sz w:val="22"/>
        </w:rPr>
      </w:pPr>
      <w:r>
        <w:rPr>
          <w:b w:val="0"/>
          <w:sz w:val="22"/>
        </w:rPr>
        <w:t>To be successful in this course, you will need to: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6"/>
        <w:gridCol w:w="5166"/>
      </w:tblGrid>
      <w:tr w:rsidR="002E5BE3">
        <w:tc>
          <w:tcPr>
            <w:tcW w:w="5166" w:type="dxa"/>
          </w:tcPr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PRACTICE, PRACTICE, PRACTICE</w:t>
            </w:r>
          </w:p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Positive Attitude</w:t>
            </w:r>
          </w:p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Come See Me for Extra Help</w:t>
            </w:r>
          </w:p>
        </w:tc>
        <w:tc>
          <w:tcPr>
            <w:tcW w:w="5166" w:type="dxa"/>
          </w:tcPr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TRY YOUR BEST</w:t>
            </w:r>
          </w:p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Come to Class Prepared to Learn &amp; Work</w:t>
            </w:r>
          </w:p>
          <w:p w:rsidR="002E5BE3" w:rsidRDefault="002E5BE3" w:rsidP="00646159">
            <w:pPr>
              <w:pStyle w:val="Title"/>
              <w:numPr>
                <w:ilvl w:val="0"/>
                <w:numId w:val="6"/>
              </w:numPr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Complete all your </w:t>
            </w:r>
            <w:r w:rsidRPr="00BB5EDF">
              <w:rPr>
                <w:sz w:val="22"/>
              </w:rPr>
              <w:t>own</w:t>
            </w:r>
            <w:r>
              <w:rPr>
                <w:b w:val="0"/>
                <w:sz w:val="22"/>
              </w:rPr>
              <w:t xml:space="preserve"> Work</w:t>
            </w:r>
          </w:p>
        </w:tc>
      </w:tr>
    </w:tbl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2E5BE3" w:rsidRDefault="002E5BE3" w:rsidP="002E5BE3">
      <w:pPr>
        <w:pStyle w:val="Title"/>
        <w:jc w:val="both"/>
        <w:rPr>
          <w:b w:val="0"/>
          <w:sz w:val="22"/>
        </w:rPr>
      </w:pPr>
    </w:p>
    <w:p w:rsidR="00146B34" w:rsidRDefault="00146B34" w:rsidP="002E5BE3">
      <w:pPr>
        <w:pStyle w:val="Title"/>
        <w:jc w:val="both"/>
        <w:rPr>
          <w:b w:val="0"/>
          <w:sz w:val="22"/>
        </w:rPr>
      </w:pPr>
    </w:p>
    <w:p w:rsidR="00146B34" w:rsidRDefault="00146B34" w:rsidP="002E5BE3">
      <w:pPr>
        <w:pStyle w:val="Title"/>
        <w:jc w:val="both"/>
        <w:rPr>
          <w:b w:val="0"/>
          <w:sz w:val="22"/>
        </w:rPr>
      </w:pPr>
    </w:p>
    <w:p w:rsidR="00146B34" w:rsidRDefault="00146B34" w:rsidP="002E5BE3">
      <w:pPr>
        <w:pStyle w:val="Title"/>
        <w:jc w:val="both"/>
        <w:rPr>
          <w:b w:val="0"/>
          <w:sz w:val="22"/>
        </w:rPr>
      </w:pPr>
    </w:p>
    <w:p w:rsidR="00146B34" w:rsidRDefault="00146B34" w:rsidP="002E5BE3">
      <w:pPr>
        <w:pStyle w:val="Title"/>
        <w:jc w:val="both"/>
        <w:rPr>
          <w:b w:val="0"/>
          <w:sz w:val="22"/>
        </w:rPr>
      </w:pPr>
    </w:p>
    <w:p w:rsidR="00146B34" w:rsidRDefault="00146B34" w:rsidP="002E5BE3">
      <w:pPr>
        <w:pStyle w:val="Title"/>
        <w:jc w:val="both"/>
        <w:rPr>
          <w:b w:val="0"/>
          <w:sz w:val="22"/>
        </w:rPr>
      </w:pPr>
    </w:p>
    <w:p w:rsidR="00F16229" w:rsidRDefault="00F16229" w:rsidP="002E5BE3">
      <w:pPr>
        <w:pStyle w:val="Title"/>
        <w:sectPr w:rsidR="00F16229" w:rsidSect="00646159">
          <w:pgSz w:w="12240" w:h="15840"/>
          <w:pgMar w:top="1008" w:right="1008" w:bottom="1008" w:left="1008" w:header="720" w:footer="720" w:gutter="0"/>
          <w:cols w:space="720"/>
        </w:sectPr>
      </w:pPr>
    </w:p>
    <w:p w:rsidR="002E5BE3" w:rsidRDefault="002E5BE3" w:rsidP="002E5BE3">
      <w:pPr>
        <w:pStyle w:val="Title"/>
      </w:pPr>
      <w:r>
        <w:lastRenderedPageBreak/>
        <w:t>Math CST 10 Outline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770"/>
        <w:gridCol w:w="2952"/>
      </w:tblGrid>
      <w:tr w:rsidR="002E5BE3">
        <w:tc>
          <w:tcPr>
            <w:tcW w:w="900" w:type="dxa"/>
          </w:tcPr>
          <w:p w:rsidR="002E5BE3" w:rsidRDefault="002E5BE3" w:rsidP="00646159">
            <w:pPr>
              <w:pStyle w:val="Subtitle"/>
            </w:pPr>
            <w:r>
              <w:t>Class #</w:t>
            </w:r>
          </w:p>
        </w:tc>
        <w:tc>
          <w:tcPr>
            <w:tcW w:w="1890" w:type="dxa"/>
          </w:tcPr>
          <w:p w:rsidR="002E5BE3" w:rsidRDefault="002E5BE3" w:rsidP="006461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</w:t>
            </w:r>
          </w:p>
        </w:tc>
        <w:tc>
          <w:tcPr>
            <w:tcW w:w="4770" w:type="dxa"/>
          </w:tcPr>
          <w:p w:rsidR="002E5BE3" w:rsidRDefault="002E5BE3" w:rsidP="006461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Topic</w:t>
            </w:r>
          </w:p>
        </w:tc>
        <w:tc>
          <w:tcPr>
            <w:tcW w:w="2952" w:type="dxa"/>
          </w:tcPr>
          <w:p w:rsidR="002E5BE3" w:rsidRDefault="002E5BE3" w:rsidP="006461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Assessment &amp;</w:t>
            </w:r>
          </w:p>
          <w:p w:rsidR="002E5BE3" w:rsidRDefault="002E5BE3" w:rsidP="0064615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Homework</w:t>
            </w:r>
          </w:p>
        </w:tc>
      </w:tr>
      <w:tr w:rsidR="002E5BE3">
        <w:tc>
          <w:tcPr>
            <w:tcW w:w="900" w:type="dxa"/>
          </w:tcPr>
          <w:p w:rsidR="002E5BE3" w:rsidRDefault="002E5BE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E5BE3" w:rsidRDefault="002E5BE3" w:rsidP="00646159">
            <w:pPr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2E5BE3" w:rsidRDefault="009D1BED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Course Outline, Expectations</w:t>
            </w:r>
          </w:p>
        </w:tc>
        <w:tc>
          <w:tcPr>
            <w:tcW w:w="2952" w:type="dxa"/>
          </w:tcPr>
          <w:p w:rsidR="002E5BE3" w:rsidRDefault="002E5BE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2E5BE3">
        <w:tc>
          <w:tcPr>
            <w:tcW w:w="900" w:type="dxa"/>
          </w:tcPr>
          <w:p w:rsidR="002E5BE3" w:rsidRDefault="002E5BE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E5BE3" w:rsidRDefault="009D1BED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Functions, </w:t>
            </w:r>
            <w:proofErr w:type="spellStart"/>
            <w:r>
              <w:rPr>
                <w:rFonts w:ascii="Arial" w:hAnsi="Arial"/>
                <w:b/>
              </w:rPr>
              <w:t>Inequal</w:t>
            </w:r>
            <w:proofErr w:type="spellEnd"/>
            <w:r>
              <w:rPr>
                <w:rFonts w:ascii="Arial" w:hAnsi="Arial"/>
                <w:b/>
              </w:rPr>
              <w:t xml:space="preserve"> &amp; Sys</w:t>
            </w:r>
          </w:p>
        </w:tc>
        <w:tc>
          <w:tcPr>
            <w:tcW w:w="4770" w:type="dxa"/>
          </w:tcPr>
          <w:p w:rsidR="002E5BE3" w:rsidRDefault="009D1BED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Intro to Functions – table of values, rules, constant function, linear function</w:t>
            </w:r>
          </w:p>
        </w:tc>
        <w:tc>
          <w:tcPr>
            <w:tcW w:w="2952" w:type="dxa"/>
          </w:tcPr>
          <w:p w:rsidR="002E5BE3" w:rsidRPr="007F5AD6" w:rsidRDefault="007F5AD6" w:rsidP="007F5AD6">
            <w:pPr>
              <w:jc w:val="center"/>
              <w:rPr>
                <w:rFonts w:ascii="Arial" w:hAnsi="Arial"/>
                <w:b/>
              </w:rPr>
            </w:pPr>
            <w:r w:rsidRPr="007F5AD6">
              <w:rPr>
                <w:rFonts w:ascii="Arial" w:hAnsi="Arial"/>
                <w:b/>
                <w:i/>
                <w:color w:val="3366FF"/>
              </w:rPr>
              <w:t>Daily problems from Math 3000 or Visions textbook</w:t>
            </w:r>
          </w:p>
        </w:tc>
      </w:tr>
      <w:tr w:rsidR="002E5BE3">
        <w:tc>
          <w:tcPr>
            <w:tcW w:w="900" w:type="dxa"/>
          </w:tcPr>
          <w:p w:rsidR="002E5BE3" w:rsidRDefault="002E5BE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E5BE3" w:rsidRDefault="002E5BE3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2E5BE3" w:rsidRDefault="009D1BED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Linear Function – rule, rate of change, words to rule, solving for x &amp; y</w:t>
            </w:r>
            <w:r w:rsidR="004F0B29">
              <w:rPr>
                <w:rFonts w:ascii="Arial" w:hAnsi="Arial"/>
              </w:rPr>
              <w:t xml:space="preserve">, solving for slope </w:t>
            </w:r>
            <w:r w:rsidR="004F0B29" w:rsidRPr="004F0B29">
              <w:rPr>
                <w:rFonts w:ascii="Arial" w:hAnsi="Arial"/>
                <w:position w:val="-10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5.75pt" o:ole="">
                  <v:imagedata r:id="rId9" o:title=""/>
                </v:shape>
                <o:OLEObject Type="Embed" ProgID="Equation.3" ShapeID="_x0000_i1025" DrawAspect="Content" ObjectID="_1470650053" r:id="rId10"/>
              </w:object>
            </w:r>
            <w:r w:rsidR="004F0B29">
              <w:rPr>
                <w:rFonts w:ascii="Arial" w:hAnsi="Arial"/>
              </w:rPr>
              <w:t xml:space="preserve"> (grade 9 review)</w:t>
            </w:r>
          </w:p>
        </w:tc>
        <w:tc>
          <w:tcPr>
            <w:tcW w:w="2952" w:type="dxa"/>
          </w:tcPr>
          <w:p w:rsidR="002E5BE3" w:rsidRDefault="002E5BE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2E5BE3">
        <w:tc>
          <w:tcPr>
            <w:tcW w:w="900" w:type="dxa"/>
          </w:tcPr>
          <w:p w:rsidR="002E5BE3" w:rsidRDefault="002E5BE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E5BE3" w:rsidRDefault="002E5BE3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2E5BE3" w:rsidRPr="0065286B" w:rsidRDefault="009D1BED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Linear Function </w:t>
            </w:r>
            <w:r w:rsidR="004F0B29">
              <w:rPr>
                <w:rFonts w:ascii="Arial" w:hAnsi="Arial"/>
              </w:rPr>
              <w:t xml:space="preserve">– rule, rate of change, words to rule, solving for x &amp; y, solving for slope </w:t>
            </w:r>
            <w:r w:rsidR="004F0B29" w:rsidRPr="004F0B29">
              <w:rPr>
                <w:rFonts w:ascii="Arial" w:hAnsi="Arial"/>
                <w:position w:val="-10"/>
              </w:rPr>
              <w:object w:dxaOrig="740" w:dyaOrig="320">
                <v:shape id="_x0000_i1026" type="#_x0000_t75" style="width:36.75pt;height:15.75pt" o:ole="">
                  <v:imagedata r:id="rId11" o:title=""/>
                </v:shape>
                <o:OLEObject Type="Embed" ProgID="Equation.3" ShapeID="_x0000_i1026" DrawAspect="Content" ObjectID="_1470650054" r:id="rId12"/>
              </w:object>
            </w:r>
            <w:r w:rsidR="004F0B29">
              <w:rPr>
                <w:rFonts w:ascii="Arial" w:hAnsi="Arial"/>
              </w:rPr>
              <w:t xml:space="preserve"> (grade 9 review)</w:t>
            </w:r>
          </w:p>
        </w:tc>
        <w:tc>
          <w:tcPr>
            <w:tcW w:w="2952" w:type="dxa"/>
          </w:tcPr>
          <w:p w:rsidR="002E5BE3" w:rsidRDefault="002E5BE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2E5BE3">
        <w:tc>
          <w:tcPr>
            <w:tcW w:w="900" w:type="dxa"/>
          </w:tcPr>
          <w:p w:rsidR="002E5BE3" w:rsidRDefault="002E5BE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2E5BE3" w:rsidRDefault="002E5BE3" w:rsidP="00646159">
            <w:pPr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2E5BE3" w:rsidRPr="004F0B29" w:rsidRDefault="004F0B29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  <w:p w:rsidR="004F0B29" w:rsidRDefault="004F0B29" w:rsidP="008973E8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2E5BE3" w:rsidRDefault="004F0B29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Linear Inequalities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Linear Inequalities</w:t>
            </w:r>
          </w:p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4F0B29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7F5AD6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Exponential function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Exponential Function – rule &amp; graph</w:t>
            </w:r>
          </w:p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Pr="007A77CE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Exponential Function – Words (%, pop, $)</w:t>
            </w:r>
          </w:p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color w:val="3366FF"/>
              </w:rPr>
              <w:t>End Sept</w:t>
            </w:r>
          </w:p>
        </w:tc>
        <w:tc>
          <w:tcPr>
            <w:tcW w:w="4770" w:type="dxa"/>
          </w:tcPr>
          <w:p w:rsidR="00196EEB" w:rsidRPr="004F0B29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  <w:p w:rsidR="00196EEB" w:rsidRDefault="00196EEB" w:rsidP="00686DB9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</w:tc>
      </w:tr>
      <w:tr w:rsidR="007F5AD6">
        <w:tc>
          <w:tcPr>
            <w:tcW w:w="900" w:type="dxa"/>
          </w:tcPr>
          <w:p w:rsidR="007F5AD6" w:rsidRDefault="007F5AD6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7F5AD6" w:rsidRDefault="007F5AD6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7F5AD6" w:rsidRDefault="007F5AD6" w:rsidP="007F5AD6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7F5AD6" w:rsidRDefault="007F5AD6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Quadratic Function</w:t>
            </w:r>
          </w:p>
        </w:tc>
        <w:tc>
          <w:tcPr>
            <w:tcW w:w="2952" w:type="dxa"/>
          </w:tcPr>
          <w:p w:rsidR="007F5AD6" w:rsidRDefault="007F5AD6" w:rsidP="00686DB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196EE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Periodic Function</w:t>
            </w:r>
          </w:p>
          <w:p w:rsidR="007F5AD6" w:rsidRDefault="007F5AD6" w:rsidP="00196EE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81122B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P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Periodic Function</w:t>
            </w:r>
          </w:p>
          <w:p w:rsidR="00196EEB" w:rsidRPr="0065286B" w:rsidRDefault="00DA6282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color w:val="3366FF"/>
              </w:rPr>
              <w:t>Overflow….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Step Function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Step Function</w:t>
            </w:r>
          </w:p>
          <w:p w:rsidR="00196EEB" w:rsidRPr="00DA6282" w:rsidRDefault="00DA6282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DA6282">
              <w:rPr>
                <w:rFonts w:ascii="Arial" w:hAnsi="Arial"/>
                <w:b/>
                <w:i/>
                <w:color w:val="3366FF"/>
              </w:rPr>
              <w:t>Overflow…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B5583E" w:rsidRDefault="00B5583E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B5583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Piecewise Function (notation important)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#3</w:t>
            </w:r>
          </w:p>
        </w:tc>
        <w:tc>
          <w:tcPr>
            <w:tcW w:w="2952" w:type="dxa"/>
          </w:tcPr>
          <w:p w:rsidR="00196EEB" w:rsidRPr="004F0B29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#3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7F5AD6" w:rsidRDefault="007F5AD6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  <w:r w:rsidRPr="007F5AD6">
              <w:rPr>
                <w:rFonts w:ascii="Arial" w:hAnsi="Arial"/>
                <w:b/>
                <w:i/>
                <w:color w:val="3366FF"/>
              </w:rPr>
              <w:t>Oct 22</w:t>
            </w:r>
            <w:r w:rsidRPr="007F5AD6">
              <w:rPr>
                <w:rFonts w:ascii="Arial" w:hAnsi="Arial"/>
                <w:b/>
                <w:i/>
                <w:color w:val="3366FF"/>
                <w:vertAlign w:val="superscript"/>
              </w:rPr>
              <w:t>nd</w:t>
            </w:r>
            <w:r w:rsidRPr="007F5AD6">
              <w:rPr>
                <w:rFonts w:ascii="Arial" w:hAnsi="Arial"/>
                <w:b/>
                <w:i/>
                <w:color w:val="3366FF"/>
              </w:rPr>
              <w:t xml:space="preserve"> </w:t>
            </w:r>
          </w:p>
        </w:tc>
        <w:tc>
          <w:tcPr>
            <w:tcW w:w="4770" w:type="dxa"/>
          </w:tcPr>
          <w:p w:rsidR="00196EEB" w:rsidRPr="008973E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>TEST – C2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Pr="00E87900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4F0B29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Systems – graph, table of values, given words &amp; also visually with other functions</w:t>
            </w:r>
          </w:p>
        </w:tc>
        <w:tc>
          <w:tcPr>
            <w:tcW w:w="2952" w:type="dxa"/>
          </w:tcPr>
          <w:p w:rsidR="00196EEB" w:rsidRDefault="00196EEB" w:rsidP="002E5BE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4F0B2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Solving Systems – (review using word problems)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Solving Systems – (review using word problems)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E87900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Solving Systems – difficult problems – like old 436 problems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7F5AD6">
        <w:tc>
          <w:tcPr>
            <w:tcW w:w="900" w:type="dxa"/>
          </w:tcPr>
          <w:p w:rsidR="007F5AD6" w:rsidRDefault="007F5AD6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7F5AD6" w:rsidRPr="00E87900" w:rsidRDefault="007F5AD6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7F5AD6" w:rsidRDefault="007F5AD6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Solving Systems – y=</w:t>
            </w:r>
            <w:proofErr w:type="spellStart"/>
            <w:r>
              <w:rPr>
                <w:rFonts w:ascii="Arial" w:hAnsi="Arial"/>
              </w:rPr>
              <w:t>ax+b</w:t>
            </w:r>
            <w:proofErr w:type="spellEnd"/>
            <w:r>
              <w:rPr>
                <w:rFonts w:ascii="Arial" w:hAnsi="Arial"/>
              </w:rPr>
              <w:t xml:space="preserve"> &amp; word problems (“2 more than 3 times…)</w:t>
            </w:r>
          </w:p>
        </w:tc>
        <w:tc>
          <w:tcPr>
            <w:tcW w:w="2952" w:type="dxa"/>
          </w:tcPr>
          <w:p w:rsidR="007F5AD6" w:rsidRDefault="007F5AD6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#5</w:t>
            </w:r>
          </w:p>
        </w:tc>
        <w:tc>
          <w:tcPr>
            <w:tcW w:w="2952" w:type="dxa"/>
          </w:tcPr>
          <w:p w:rsidR="00196EEB" w:rsidRPr="008973E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#5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1C713B" w:rsidRDefault="001C713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  <w:r w:rsidRPr="001C713B">
              <w:rPr>
                <w:rFonts w:ascii="Arial" w:hAnsi="Arial"/>
                <w:b/>
                <w:i/>
                <w:color w:val="3366FF"/>
              </w:rPr>
              <w:t>Nov 8th</w:t>
            </w:r>
          </w:p>
        </w:tc>
        <w:tc>
          <w:tcPr>
            <w:tcW w:w="4770" w:type="dxa"/>
          </w:tcPr>
          <w:p w:rsidR="00196EEB" w:rsidRPr="008973E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>TEST – C2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727183">
        <w:tc>
          <w:tcPr>
            <w:tcW w:w="900" w:type="dxa"/>
          </w:tcPr>
          <w:p w:rsidR="00727183" w:rsidRDefault="0072718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727183" w:rsidRPr="00727183" w:rsidRDefault="00727183" w:rsidP="00646159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4770" w:type="dxa"/>
          </w:tcPr>
          <w:p w:rsidR="00727183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Training – Sit </w:t>
            </w:r>
            <w:proofErr w:type="spellStart"/>
            <w:r>
              <w:rPr>
                <w:rFonts w:ascii="Arial" w:hAnsi="Arial"/>
                <w:b/>
              </w:rPr>
              <w:t>Prob</w:t>
            </w:r>
            <w:proofErr w:type="spellEnd"/>
          </w:p>
          <w:p w:rsidR="00727183" w:rsidRPr="00727183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727183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727183">
        <w:tc>
          <w:tcPr>
            <w:tcW w:w="900" w:type="dxa"/>
          </w:tcPr>
          <w:p w:rsidR="00727183" w:rsidRDefault="00727183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727183" w:rsidRPr="00904BF0" w:rsidRDefault="00727183" w:rsidP="00646159">
            <w:pPr>
              <w:jc w:val="both"/>
              <w:rPr>
                <w:rFonts w:ascii="Arial" w:hAnsi="Arial"/>
                <w:b/>
                <w:i/>
                <w:color w:val="008000"/>
              </w:rPr>
            </w:pPr>
          </w:p>
        </w:tc>
        <w:tc>
          <w:tcPr>
            <w:tcW w:w="4770" w:type="dxa"/>
          </w:tcPr>
          <w:p w:rsidR="00727183" w:rsidRPr="00904BF0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008000"/>
              </w:rPr>
            </w:pPr>
            <w:r w:rsidRPr="00904BF0">
              <w:rPr>
                <w:rFonts w:ascii="Arial" w:hAnsi="Arial"/>
                <w:b/>
                <w:color w:val="008000"/>
              </w:rPr>
              <w:t>SITUATIONAL PROBLEM</w:t>
            </w:r>
            <w:r w:rsidR="00904BF0" w:rsidRPr="00904BF0">
              <w:rPr>
                <w:rFonts w:ascii="Arial" w:hAnsi="Arial"/>
                <w:b/>
                <w:color w:val="008000"/>
              </w:rPr>
              <w:t xml:space="preserve"> – C1</w:t>
            </w:r>
          </w:p>
          <w:p w:rsidR="00727183" w:rsidRPr="00904BF0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008000"/>
              </w:rPr>
            </w:pPr>
          </w:p>
        </w:tc>
        <w:tc>
          <w:tcPr>
            <w:tcW w:w="2952" w:type="dxa"/>
          </w:tcPr>
          <w:p w:rsidR="00727183" w:rsidRDefault="00727183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Analytical Geometry</w:t>
            </w: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Distance between two points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Midpoint &amp; Division Point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Division Point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DC0563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</w:tc>
        <w:tc>
          <w:tcPr>
            <w:tcW w:w="2952" w:type="dxa"/>
          </w:tcPr>
          <w:p w:rsidR="00196EEB" w:rsidRPr="008973E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8973E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Perpendicular &amp; Parallel Lines 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Perpendicular &amp; Parallel Lines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123071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  <w:p w:rsidR="00196EEB" w:rsidRDefault="00196EEB" w:rsidP="00123071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134C6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134C68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Putting everything together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Putting everything together</w:t>
            </w:r>
          </w:p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0904B0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#3</w:t>
            </w:r>
          </w:p>
        </w:tc>
        <w:tc>
          <w:tcPr>
            <w:tcW w:w="2952" w:type="dxa"/>
          </w:tcPr>
          <w:p w:rsidR="00196EEB" w:rsidRPr="00123071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#3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8973E8" w:rsidRDefault="00196EEB" w:rsidP="0012307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>TEST – C2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12307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04BF0">
              <w:rPr>
                <w:rFonts w:ascii="Arial" w:hAnsi="Arial"/>
                <w:b/>
              </w:rPr>
              <w:t xml:space="preserve">Assignment #4 – situational </w:t>
            </w:r>
            <w:proofErr w:type="spellStart"/>
            <w:r w:rsidRPr="00904BF0">
              <w:rPr>
                <w:rFonts w:ascii="Arial" w:hAnsi="Arial"/>
                <w:b/>
              </w:rPr>
              <w:t>prob</w:t>
            </w:r>
            <w:proofErr w:type="spellEnd"/>
          </w:p>
          <w:p w:rsidR="00904BF0" w:rsidRPr="008973E8" w:rsidRDefault="00904BF0" w:rsidP="0012307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FF0066"/>
              </w:rPr>
            </w:pP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04BF0">
              <w:rPr>
                <w:rFonts w:ascii="Arial" w:hAnsi="Arial"/>
                <w:b/>
              </w:rPr>
              <w:t>Assignment #4</w:t>
            </w: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904BF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Assignment #5</w:t>
            </w:r>
            <w:r w:rsidRPr="00904BF0">
              <w:rPr>
                <w:rFonts w:ascii="Arial" w:hAnsi="Arial"/>
                <w:b/>
              </w:rPr>
              <w:t xml:space="preserve"> – situational </w:t>
            </w:r>
            <w:proofErr w:type="spellStart"/>
            <w:r w:rsidRPr="00904BF0">
              <w:rPr>
                <w:rFonts w:ascii="Arial" w:hAnsi="Arial"/>
                <w:b/>
              </w:rPr>
              <w:t>prob</w:t>
            </w:r>
            <w:proofErr w:type="spellEnd"/>
            <w:r>
              <w:rPr>
                <w:rFonts w:ascii="Arial" w:hAnsi="Arial"/>
                <w:b/>
              </w:rPr>
              <w:t xml:space="preserve"> (visions)</w:t>
            </w:r>
          </w:p>
          <w:p w:rsidR="00904BF0" w:rsidRPr="008973E8" w:rsidRDefault="00904BF0" w:rsidP="0012307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FF0066"/>
              </w:rPr>
            </w:pP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04BF0">
              <w:rPr>
                <w:rFonts w:ascii="Arial" w:hAnsi="Arial"/>
                <w:b/>
              </w:rPr>
              <w:t>Assignment #5</w:t>
            </w:r>
          </w:p>
        </w:tc>
      </w:tr>
      <w:tr w:rsidR="00196EEB">
        <w:tc>
          <w:tcPr>
            <w:tcW w:w="900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96EEB" w:rsidRPr="00904BF0" w:rsidRDefault="00196EEB" w:rsidP="0012307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008000"/>
              </w:rPr>
            </w:pPr>
            <w:r w:rsidRPr="00904BF0">
              <w:rPr>
                <w:rFonts w:ascii="Arial" w:hAnsi="Arial"/>
                <w:b/>
                <w:color w:val="008000"/>
              </w:rPr>
              <w:t xml:space="preserve">SITUATIONAL PROBLEM – C1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196EEB" w:rsidRPr="00123071" w:rsidRDefault="00196EEB" w:rsidP="001230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Triangles – Isometric, Similar &amp; Trig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196EEB" w:rsidRPr="008B3052" w:rsidRDefault="00196EEB" w:rsidP="00196EEB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8B3052">
              <w:rPr>
                <w:rFonts w:ascii="Arial" w:hAnsi="Arial"/>
              </w:rPr>
              <w:t xml:space="preserve">Angles (complementary, supplementary, corresponding, alt interior) 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</w:tcPr>
          <w:p w:rsidR="00196EEB" w:rsidRDefault="00406EF4" w:rsidP="00406EF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96EEB">
              <w:rPr>
                <w:rFonts w:ascii="Arial" w:hAnsi="Arial"/>
                <w:b/>
                <w:i/>
                <w:color w:val="3366FF"/>
              </w:rPr>
              <w:t>*F</w:t>
            </w:r>
            <w:r>
              <w:rPr>
                <w:rFonts w:ascii="Arial" w:hAnsi="Arial"/>
                <w:b/>
                <w:i/>
                <w:color w:val="3366FF"/>
              </w:rPr>
              <w:t>or regular CST students only</w:t>
            </w:r>
          </w:p>
        </w:tc>
      </w:tr>
      <w:tr w:rsidR="00196EEB">
        <w:tc>
          <w:tcPr>
            <w:tcW w:w="900" w:type="dxa"/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FF"/>
          </w:tcPr>
          <w:p w:rsidR="00196EEB" w:rsidRPr="005C3DD1" w:rsidRDefault="005C3DD1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  <w:r>
              <w:rPr>
                <w:rFonts w:ascii="Arial" w:hAnsi="Arial"/>
                <w:b/>
                <w:i/>
                <w:color w:val="3366FF"/>
              </w:rPr>
              <w:t>Dec 15th</w:t>
            </w:r>
          </w:p>
        </w:tc>
        <w:tc>
          <w:tcPr>
            <w:tcW w:w="4770" w:type="dxa"/>
            <w:shd w:val="clear" w:color="auto" w:fill="FFFFFF"/>
          </w:tcPr>
          <w:p w:rsidR="00196EEB" w:rsidRPr="008B3052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8B3052">
              <w:rPr>
                <w:rFonts w:ascii="Arial" w:hAnsi="Arial"/>
              </w:rPr>
              <w:t>Isometric Triangles</w:t>
            </w:r>
            <w:r w:rsidR="00E32592" w:rsidRPr="008B3052">
              <w:rPr>
                <w:rFonts w:ascii="Arial" w:hAnsi="Arial"/>
              </w:rPr>
              <w:t xml:space="preserve"> – SSS, SAS, ASA</w:t>
            </w:r>
          </w:p>
          <w:p w:rsidR="00196EEB" w:rsidRPr="008B3052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196EEB" w:rsidRDefault="00196EEB" w:rsidP="00646159">
            <w:pPr>
              <w:jc w:val="both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196EEB" w:rsidRPr="008B3052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</w:rPr>
            </w:pPr>
            <w:r w:rsidRPr="008B3052">
              <w:rPr>
                <w:rFonts w:ascii="Arial" w:hAnsi="Arial"/>
              </w:rPr>
              <w:t>Similar Triangles</w:t>
            </w:r>
            <w:r w:rsidR="00E32592" w:rsidRPr="008B3052">
              <w:rPr>
                <w:rFonts w:ascii="Arial" w:hAnsi="Arial"/>
              </w:rPr>
              <w:t xml:space="preserve"> – SSS, SAS, AAA</w:t>
            </w:r>
          </w:p>
          <w:p w:rsidR="00196EEB" w:rsidRPr="008B3052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904BF0" w:rsidRDefault="00904BF0" w:rsidP="006461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color w:val="3366FF"/>
              </w:rPr>
              <w:t>Xmas Holidays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904BF0" w:rsidRDefault="00904BF0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Similar Triangles – SSS, SAS, AAA</w:t>
            </w:r>
          </w:p>
          <w:p w:rsidR="00904BF0" w:rsidRPr="008B3052" w:rsidRDefault="00904BF0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FF"/>
          </w:tcPr>
          <w:p w:rsidR="00904BF0" w:rsidRDefault="00904BF0" w:rsidP="0064615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rPr>
          <w:trHeight w:val="305"/>
        </w:trPr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8B3052" w:rsidRDefault="00196EEB" w:rsidP="00E32592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8B3052">
              <w:rPr>
                <w:rFonts w:ascii="Arial" w:hAnsi="Arial"/>
              </w:rPr>
              <w:t xml:space="preserve">Similar Triangles with </w:t>
            </w:r>
            <w:r w:rsidR="00E32592" w:rsidRPr="008B3052">
              <w:rPr>
                <w:rFonts w:ascii="Arial" w:hAnsi="Arial"/>
              </w:rPr>
              <w:t xml:space="preserve">Proportionalities &amp; missing sides including </w:t>
            </w:r>
            <w:r w:rsidR="00E32592" w:rsidRPr="008B3052">
              <w:rPr>
                <w:rFonts w:ascii="Arial" w:hAnsi="Arial"/>
                <w:i/>
              </w:rPr>
              <w:t>x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rPr>
          <w:trHeight w:val="305"/>
        </w:trPr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8B3052" w:rsidRDefault="00904BF0" w:rsidP="00E32592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8B3052">
              <w:rPr>
                <w:rFonts w:ascii="Arial" w:hAnsi="Arial"/>
              </w:rPr>
              <w:t xml:space="preserve">Similar Triangles with Proportionalities &amp; missing sides including </w:t>
            </w:r>
            <w:r w:rsidRPr="008B3052">
              <w:rPr>
                <w:rFonts w:ascii="Arial" w:hAnsi="Arial"/>
                <w:i/>
              </w:rPr>
              <w:t>x</w:t>
            </w:r>
          </w:p>
        </w:tc>
        <w:tc>
          <w:tcPr>
            <w:tcW w:w="2952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FF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FFFFFF"/>
          </w:tcPr>
          <w:p w:rsidR="00196EEB" w:rsidRPr="00134C68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  <w:p w:rsidR="00196EEB" w:rsidRDefault="00196EEB" w:rsidP="00134C68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FFFFFF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</w:tc>
      </w:tr>
      <w:tr w:rsidR="00904BF0">
        <w:tc>
          <w:tcPr>
            <w:tcW w:w="900" w:type="dxa"/>
            <w:shd w:val="clear" w:color="auto" w:fill="FFFFFF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FF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FFFFFF"/>
          </w:tcPr>
          <w:p w:rsidR="00904BF0" w:rsidRDefault="00904BF0" w:rsidP="00904BF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Similar Triangles – exam type </w:t>
            </w:r>
            <w:proofErr w:type="spellStart"/>
            <w:r>
              <w:rPr>
                <w:rFonts w:ascii="Arial" w:hAnsi="Arial"/>
              </w:rPr>
              <w:t>ques</w:t>
            </w:r>
            <w:proofErr w:type="spellEnd"/>
            <w:r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</w:rPr>
              <w:t>Formal Proofs, Counter-example, Validation</w:t>
            </w:r>
          </w:p>
        </w:tc>
        <w:tc>
          <w:tcPr>
            <w:tcW w:w="2952" w:type="dxa"/>
            <w:shd w:val="clear" w:color="auto" w:fill="FFFFFF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904BF0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color w:val="3366FF"/>
              </w:rPr>
              <w:t>Midterm break</w:t>
            </w: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Metric Relations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E32592">
        <w:tc>
          <w:tcPr>
            <w:tcW w:w="900" w:type="dxa"/>
          </w:tcPr>
          <w:p w:rsidR="00E32592" w:rsidRDefault="00E32592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E32592" w:rsidRDefault="00E32592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E32592" w:rsidRDefault="00E32592" w:rsidP="00E3259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Metric Relation</w:t>
            </w:r>
            <w:r w:rsidRPr="00E32592">
              <w:rPr>
                <w:rFonts w:ascii="Arial" w:hAnsi="Arial"/>
              </w:rPr>
              <w:t>s</w:t>
            </w:r>
          </w:p>
          <w:p w:rsidR="00E32592" w:rsidRDefault="00E32592" w:rsidP="00E3259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E32592" w:rsidRDefault="00E32592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0A0B64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Metric Relations</w:t>
            </w:r>
          </w:p>
          <w:p w:rsidR="00196EEB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  <w:r w:rsidRPr="00904BF0">
              <w:rPr>
                <w:rFonts w:ascii="Arial" w:hAnsi="Arial"/>
                <w:b/>
                <w:i/>
                <w:color w:val="3366FF"/>
              </w:rPr>
              <w:t>Overflow</w:t>
            </w:r>
            <w:r>
              <w:rPr>
                <w:rFonts w:ascii="Arial" w:hAnsi="Arial"/>
                <w:b/>
                <w:i/>
                <w:color w:val="3366FF"/>
              </w:rPr>
              <w:t xml:space="preserve"> class</w:t>
            </w:r>
            <w:r w:rsidRPr="00904BF0">
              <w:rPr>
                <w:rFonts w:ascii="Arial" w:hAnsi="Arial"/>
                <w:b/>
                <w:i/>
                <w:color w:val="3366FF"/>
              </w:rPr>
              <w:t>….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rPr>
          <w:trHeight w:val="521"/>
        </w:trPr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0A0B64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B2516C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Default="00196EEB" w:rsidP="00134C68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Trig – solving sides </w:t>
            </w:r>
          </w:p>
        </w:tc>
        <w:tc>
          <w:tcPr>
            <w:tcW w:w="2952" w:type="dxa"/>
          </w:tcPr>
          <w:p w:rsidR="00196EEB" w:rsidRDefault="00E32592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color w:val="3366FF"/>
              </w:rPr>
              <w:t>Note:  For repeaters only teach sine law!!!</w:t>
            </w:r>
          </w:p>
        </w:tc>
      </w:tr>
      <w:tr w:rsidR="00196EEB">
        <w:trPr>
          <w:trHeight w:val="278"/>
        </w:trPr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Trig – solving angles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Pr="00B2516C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</w:t>
            </w:r>
            <w:r w:rsidR="00904BF0">
              <w:rPr>
                <w:rFonts w:ascii="Arial" w:hAnsi="Arial"/>
                <w:b/>
              </w:rPr>
              <w:t>1</w:t>
            </w:r>
          </w:p>
        </w:tc>
        <w:tc>
          <w:tcPr>
            <w:tcW w:w="2952" w:type="dxa"/>
          </w:tcPr>
          <w:p w:rsidR="00196EEB" w:rsidRPr="00A33C25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</w:t>
            </w:r>
            <w:r w:rsidR="00904BF0">
              <w:rPr>
                <w:rFonts w:ascii="Arial" w:hAnsi="Arial"/>
                <w:b/>
              </w:rPr>
              <w:t>1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Trig – Complex Problems</w:t>
            </w:r>
          </w:p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</w:tc>
        <w:tc>
          <w:tcPr>
            <w:tcW w:w="2952" w:type="dxa"/>
          </w:tcPr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Assignment #2</w:t>
            </w:r>
          </w:p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33C25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196EEB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Sine Law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Sine Law </w:t>
            </w:r>
            <w:r w:rsidR="00904BF0">
              <w:rPr>
                <w:rFonts w:ascii="Arial" w:hAnsi="Arial"/>
              </w:rPr>
              <w:t>– Complex Problems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33C25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33C25">
              <w:rPr>
                <w:rFonts w:ascii="Arial" w:hAnsi="Arial"/>
                <w:b/>
              </w:rPr>
              <w:t>QUIZ</w:t>
            </w:r>
          </w:p>
          <w:p w:rsidR="00196EEB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Area of Triangles</w:t>
            </w:r>
            <w:r w:rsidR="00552A67">
              <w:rPr>
                <w:rFonts w:ascii="Arial" w:hAnsi="Arial"/>
              </w:rPr>
              <w:t xml:space="preserve"> x3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904BF0" w:rsidP="00904BF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Assignment #3</w:t>
            </w:r>
          </w:p>
        </w:tc>
        <w:tc>
          <w:tcPr>
            <w:tcW w:w="2952" w:type="dxa"/>
          </w:tcPr>
          <w:p w:rsidR="00196EEB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#3</w:t>
            </w:r>
          </w:p>
          <w:p w:rsid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B2516C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Pr="00A33C25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</w:t>
            </w:r>
            <w:r w:rsidR="00904BF0">
              <w:rPr>
                <w:rFonts w:ascii="Arial" w:hAnsi="Arial"/>
                <w:b/>
              </w:rPr>
              <w:t>4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Pr="00A33C25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</w:t>
            </w:r>
            <w:r w:rsidR="00904BF0">
              <w:rPr>
                <w:rFonts w:ascii="Arial" w:hAnsi="Arial"/>
                <w:b/>
              </w:rPr>
              <w:t>4</w:t>
            </w:r>
          </w:p>
          <w:p w:rsidR="00196EEB" w:rsidRPr="008A034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904BF0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3366FF"/>
              </w:rPr>
            </w:pPr>
            <w:r w:rsidRPr="00904BF0">
              <w:rPr>
                <w:rFonts w:ascii="Arial" w:hAnsi="Arial"/>
                <w:b/>
                <w:i/>
                <w:color w:val="3366FF"/>
              </w:rPr>
              <w:t xml:space="preserve">Overflow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EA0339" w:rsidRDefault="00EA0339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  <w:r>
              <w:rPr>
                <w:rFonts w:ascii="Arial" w:hAnsi="Arial"/>
                <w:b/>
                <w:i/>
                <w:color w:val="3366FF"/>
              </w:rPr>
              <w:t>Spring Break</w:t>
            </w:r>
          </w:p>
        </w:tc>
        <w:tc>
          <w:tcPr>
            <w:tcW w:w="4770" w:type="dxa"/>
          </w:tcPr>
          <w:p w:rsidR="00196EEB" w:rsidRPr="008973E8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>TEST – C2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904BF0" w:rsidRDefault="00196EEB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339966"/>
              </w:rPr>
            </w:pPr>
            <w:r w:rsidRPr="00904BF0">
              <w:rPr>
                <w:rFonts w:ascii="Arial" w:hAnsi="Arial"/>
                <w:b/>
                <w:color w:val="339966"/>
              </w:rPr>
              <w:t xml:space="preserve">SITUATIONAL PROBLEM – C1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Mid-Year Review</w:t>
            </w:r>
          </w:p>
          <w:p w:rsidR="00904BF0" w:rsidRP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</w:t>
            </w: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</w:t>
            </w:r>
          </w:p>
          <w:p w:rsid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FF0066"/>
              </w:rPr>
            </w:pPr>
            <w:r w:rsidRPr="00904BF0">
              <w:rPr>
                <w:rFonts w:ascii="Arial" w:hAnsi="Arial"/>
                <w:b/>
                <w:color w:val="FF0066"/>
              </w:rPr>
              <w:t xml:space="preserve">TEST – C2 </w:t>
            </w:r>
          </w:p>
          <w:p w:rsid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04BF0">
        <w:tc>
          <w:tcPr>
            <w:tcW w:w="900" w:type="dxa"/>
          </w:tcPr>
          <w:p w:rsidR="00904BF0" w:rsidRDefault="00904BF0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904BF0" w:rsidRDefault="00904BF0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904BF0" w:rsidRP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color w:val="339966"/>
              </w:rPr>
            </w:pPr>
            <w:r w:rsidRPr="00904BF0">
              <w:rPr>
                <w:rFonts w:ascii="Arial" w:hAnsi="Arial"/>
                <w:b/>
                <w:color w:val="339966"/>
              </w:rPr>
              <w:t xml:space="preserve">SITUATIONAL PROBLEM – C1 </w:t>
            </w:r>
          </w:p>
          <w:p w:rsidR="00904BF0" w:rsidRDefault="00904BF0" w:rsidP="00A33C25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904BF0" w:rsidRPr="00904BF0" w:rsidRDefault="00904BF0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Probability</w:t>
            </w:r>
          </w:p>
        </w:tc>
        <w:tc>
          <w:tcPr>
            <w:tcW w:w="4770" w:type="dxa"/>
          </w:tcPr>
          <w:p w:rsidR="00196EEB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Intro to Probability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B2516C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Odds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#1</w:t>
            </w: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A76E75" w:rsidRPr="00A76E75" w:rsidRDefault="00A76E75" w:rsidP="00A76E7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A76E75" w:rsidRDefault="00A76E75" w:rsidP="00A76E7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Value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Expected Value – betting 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Expected Value – x </w:t>
            </w:r>
          </w:p>
          <w:p w:rsidR="00A76E75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552A67">
        <w:tc>
          <w:tcPr>
            <w:tcW w:w="900" w:type="dxa"/>
          </w:tcPr>
          <w:p w:rsidR="00552A67" w:rsidRDefault="00552A67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52A67" w:rsidRDefault="00552A67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552A67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Value</w:t>
            </w:r>
          </w:p>
          <w:p w:rsidR="00A76E75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552A67" w:rsidRDefault="00552A67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A76E75" w:rsidRPr="00A76E75" w:rsidRDefault="00A76E75" w:rsidP="00A76E75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Assignment #2</w:t>
            </w:r>
          </w:p>
          <w:p w:rsidR="00196EEB" w:rsidRDefault="00196EEB" w:rsidP="00984497">
            <w:p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#3</w:t>
            </w:r>
          </w:p>
        </w:tc>
        <w:tc>
          <w:tcPr>
            <w:tcW w:w="2952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#3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8973E8" w:rsidRDefault="00196EEB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>TEST – C2</w:t>
            </w:r>
          </w:p>
          <w:p w:rsidR="00196EEB" w:rsidRDefault="00196EEB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196EEB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339966"/>
              </w:rPr>
            </w:pPr>
            <w:r w:rsidRPr="00A76E75">
              <w:rPr>
                <w:rFonts w:ascii="Arial" w:hAnsi="Arial"/>
                <w:b/>
                <w:color w:val="339966"/>
              </w:rPr>
              <w:t xml:space="preserve">SITUATIONAL PROBLEM – C1 </w:t>
            </w:r>
          </w:p>
          <w:p w:rsidR="00196EEB" w:rsidRPr="00984497" w:rsidRDefault="00196EEB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552A67" w:rsidP="0064615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Stats</w:t>
            </w:r>
          </w:p>
        </w:tc>
        <w:tc>
          <w:tcPr>
            <w:tcW w:w="4770" w:type="dxa"/>
          </w:tcPr>
          <w:p w:rsidR="00196EEB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Intro to stats – mean, median, mode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Percentiles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#1</w:t>
            </w:r>
          </w:p>
        </w:tc>
        <w:tc>
          <w:tcPr>
            <w:tcW w:w="2952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#1</w:t>
            </w:r>
          </w:p>
          <w:p w:rsidR="00A76E75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A76E75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QUIZ</w:t>
            </w:r>
          </w:p>
          <w:p w:rsidR="00A76E75" w:rsidRDefault="00A76E75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Mean Deviation</w:t>
            </w: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Pr="000A3038" w:rsidRDefault="00196EEB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#2</w:t>
            </w:r>
          </w:p>
        </w:tc>
        <w:tc>
          <w:tcPr>
            <w:tcW w:w="2952" w:type="dxa"/>
          </w:tcPr>
          <w:p w:rsidR="00196EEB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A76E75">
              <w:rPr>
                <w:rFonts w:ascii="Arial" w:hAnsi="Arial"/>
                <w:b/>
              </w:rPr>
              <w:t>Assignment #2</w:t>
            </w:r>
          </w:p>
          <w:p w:rsidR="00A76E75" w:rsidRP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552A67">
        <w:tc>
          <w:tcPr>
            <w:tcW w:w="900" w:type="dxa"/>
          </w:tcPr>
          <w:p w:rsidR="00552A67" w:rsidRDefault="00552A67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552A67" w:rsidRPr="000A3038" w:rsidRDefault="00552A67" w:rsidP="00646159">
            <w:pPr>
              <w:jc w:val="both"/>
              <w:rPr>
                <w:rFonts w:ascii="Arial" w:hAnsi="Arial"/>
                <w:b/>
                <w:i/>
                <w:color w:val="3366FF"/>
              </w:rPr>
            </w:pPr>
          </w:p>
        </w:tc>
        <w:tc>
          <w:tcPr>
            <w:tcW w:w="4770" w:type="dxa"/>
          </w:tcPr>
          <w:p w:rsidR="00552A67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QUIZ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Linear Correlation</w:t>
            </w:r>
          </w:p>
        </w:tc>
        <w:tc>
          <w:tcPr>
            <w:tcW w:w="2952" w:type="dxa"/>
          </w:tcPr>
          <w:p w:rsidR="00552A67" w:rsidRDefault="00552A67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552A67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Estimating Correlation Coefficient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552A67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51BDC">
              <w:rPr>
                <w:rFonts w:ascii="Arial" w:hAnsi="Arial"/>
                <w:b/>
              </w:rPr>
              <w:t>Assignment #3</w:t>
            </w:r>
          </w:p>
        </w:tc>
        <w:tc>
          <w:tcPr>
            <w:tcW w:w="2952" w:type="dxa"/>
          </w:tcPr>
          <w:p w:rsidR="00196EEB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51BDC">
              <w:rPr>
                <w:rFonts w:ascii="Arial" w:hAnsi="Arial"/>
                <w:b/>
              </w:rPr>
              <w:t>Assignment #3</w:t>
            </w:r>
          </w:p>
          <w:p w:rsidR="00A76E75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196EEB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51BDC">
              <w:rPr>
                <w:rFonts w:ascii="Arial" w:hAnsi="Arial"/>
                <w:b/>
              </w:rPr>
              <w:t>QUIZ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Regression Line</w:t>
            </w:r>
          </w:p>
        </w:tc>
        <w:tc>
          <w:tcPr>
            <w:tcW w:w="2952" w:type="dxa"/>
          </w:tcPr>
          <w:p w:rsidR="00196EEB" w:rsidRDefault="00196EEB" w:rsidP="00A76E75">
            <w:pPr>
              <w:jc w:val="both"/>
              <w:rPr>
                <w:rFonts w:ascii="Arial" w:hAnsi="Arial"/>
              </w:rPr>
            </w:pPr>
          </w:p>
          <w:p w:rsidR="00A76E75" w:rsidRDefault="00A76E75" w:rsidP="00A76E75">
            <w:pPr>
              <w:jc w:val="both"/>
              <w:rPr>
                <w:rFonts w:ascii="Arial" w:hAnsi="Arial"/>
              </w:rPr>
            </w:pPr>
          </w:p>
        </w:tc>
      </w:tr>
      <w:tr w:rsidR="00A76E75">
        <w:tc>
          <w:tcPr>
            <w:tcW w:w="900" w:type="dxa"/>
          </w:tcPr>
          <w:p w:rsidR="00A76E75" w:rsidRDefault="00A76E75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76E75" w:rsidRDefault="00A76E75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Regression Line</w:t>
            </w:r>
          </w:p>
          <w:p w:rsidR="00A76E75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</w:tcPr>
          <w:p w:rsidR="00A76E75" w:rsidRDefault="00A76E75" w:rsidP="00A76E75">
            <w:pPr>
              <w:jc w:val="both"/>
              <w:rPr>
                <w:rFonts w:ascii="Arial" w:hAnsi="Arial"/>
              </w:rPr>
            </w:pPr>
          </w:p>
        </w:tc>
      </w:tr>
      <w:tr w:rsidR="00A76E75">
        <w:tc>
          <w:tcPr>
            <w:tcW w:w="900" w:type="dxa"/>
          </w:tcPr>
          <w:p w:rsidR="00A76E75" w:rsidRDefault="00A76E75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76E75" w:rsidRDefault="00A76E75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A76E75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51BDC">
              <w:rPr>
                <w:rFonts w:ascii="Arial" w:hAnsi="Arial"/>
                <w:b/>
              </w:rPr>
              <w:t>Assignment #4</w:t>
            </w:r>
          </w:p>
        </w:tc>
        <w:tc>
          <w:tcPr>
            <w:tcW w:w="2952" w:type="dxa"/>
          </w:tcPr>
          <w:p w:rsidR="00951BDC" w:rsidRPr="00951BDC" w:rsidRDefault="00951BDC" w:rsidP="00951BD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Assignment #4</w:t>
            </w:r>
          </w:p>
          <w:p w:rsidR="00A76E75" w:rsidRDefault="00A76E75" w:rsidP="00A76E75">
            <w:pPr>
              <w:jc w:val="both"/>
              <w:rPr>
                <w:rFonts w:ascii="Arial" w:hAnsi="Arial"/>
              </w:rPr>
            </w:pPr>
          </w:p>
        </w:tc>
      </w:tr>
      <w:tr w:rsidR="00A76E75">
        <w:tc>
          <w:tcPr>
            <w:tcW w:w="900" w:type="dxa"/>
          </w:tcPr>
          <w:p w:rsidR="00A76E75" w:rsidRDefault="00A76E75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A76E75" w:rsidRDefault="00A76E75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</w:tcPr>
          <w:p w:rsidR="00A76E75" w:rsidRPr="00951BDC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 w:rsidRPr="00951BDC">
              <w:rPr>
                <w:rFonts w:ascii="Arial" w:hAnsi="Arial"/>
                <w:b/>
              </w:rPr>
              <w:t>Assignment #5</w:t>
            </w:r>
          </w:p>
        </w:tc>
        <w:tc>
          <w:tcPr>
            <w:tcW w:w="2952" w:type="dxa"/>
          </w:tcPr>
          <w:p w:rsidR="00951BDC" w:rsidRPr="00951BDC" w:rsidRDefault="00951BDC" w:rsidP="00951BD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Assignment #5</w:t>
            </w:r>
          </w:p>
          <w:p w:rsidR="00A76E75" w:rsidRDefault="00A76E75" w:rsidP="00A76E75">
            <w:p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96EEB" w:rsidRPr="008973E8" w:rsidRDefault="00196EEB" w:rsidP="00984497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color w:val="FF0066"/>
              </w:rPr>
            </w:pPr>
            <w:r w:rsidRPr="008973E8">
              <w:rPr>
                <w:rFonts w:ascii="Arial" w:hAnsi="Arial"/>
                <w:b/>
                <w:color w:val="FF0066"/>
              </w:rPr>
              <w:t xml:space="preserve">TEST – C2/C3 </w:t>
            </w:r>
          </w:p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rPr>
          <w:trHeight w:val="521"/>
        </w:trPr>
        <w:tc>
          <w:tcPr>
            <w:tcW w:w="900" w:type="dxa"/>
            <w:shd w:val="clear" w:color="auto" w:fill="FFFF99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99"/>
          </w:tcPr>
          <w:p w:rsidR="00196EEB" w:rsidRDefault="00196EEB" w:rsidP="00F125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Midterm review used Jan 14 - 21</w:t>
            </w:r>
          </w:p>
        </w:tc>
        <w:tc>
          <w:tcPr>
            <w:tcW w:w="4770" w:type="dxa"/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52" w:type="dxa"/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</w:tr>
      <w:tr w:rsidR="00196EEB">
        <w:trPr>
          <w:trHeight w:val="161"/>
        </w:trPr>
        <w:tc>
          <w:tcPr>
            <w:tcW w:w="900" w:type="dxa"/>
            <w:shd w:val="clear" w:color="auto" w:fill="FFFF99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99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2952" w:type="dxa"/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</w:tr>
      <w:tr w:rsidR="00196EEB">
        <w:trPr>
          <w:trHeight w:val="26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99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99"/>
          </w:tcPr>
          <w:p w:rsidR="00196EEB" w:rsidRPr="00F125D4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</w:tr>
      <w:tr w:rsidR="00A76E75">
        <w:trPr>
          <w:trHeight w:val="26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A76E75" w:rsidRDefault="00A76E75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99"/>
          </w:tcPr>
          <w:p w:rsidR="00A76E75" w:rsidRDefault="00A76E75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99"/>
          </w:tcPr>
          <w:p w:rsidR="00A76E75" w:rsidRPr="00F125D4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FFFF99"/>
          </w:tcPr>
          <w:p w:rsidR="00A76E75" w:rsidRPr="00F125D4" w:rsidRDefault="00A76E75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FFCC"/>
          </w:tcPr>
          <w:p w:rsidR="00196EEB" w:rsidRPr="00F125D4" w:rsidRDefault="00196EEB" w:rsidP="00646159">
            <w:pPr>
              <w:jc w:val="both"/>
              <w:rPr>
                <w:rFonts w:ascii="Arial" w:hAnsi="Arial"/>
                <w:b/>
              </w:rPr>
            </w:pPr>
            <w:r w:rsidRPr="00F125D4">
              <w:rPr>
                <w:rFonts w:ascii="Arial" w:hAnsi="Arial"/>
                <w:b/>
              </w:rPr>
              <w:t>Year-End Review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</w:rPr>
            </w:pPr>
          </w:p>
        </w:tc>
      </w:tr>
      <w:tr w:rsidR="00196EEB">
        <w:trPr>
          <w:trHeight w:val="260"/>
        </w:trPr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196EEB">
        <w:tc>
          <w:tcPr>
            <w:tcW w:w="90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196EEB" w:rsidRDefault="00196EEB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196EEB" w:rsidRDefault="00196EEB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51BDC">
        <w:tc>
          <w:tcPr>
            <w:tcW w:w="900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951BDC" w:rsidRDefault="00951BDC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  <w:tr w:rsidR="00951BDC">
        <w:tc>
          <w:tcPr>
            <w:tcW w:w="900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CCFFCC"/>
          </w:tcPr>
          <w:p w:rsidR="00951BDC" w:rsidRDefault="00951BDC" w:rsidP="0064615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770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CCFFCC"/>
          </w:tcPr>
          <w:p w:rsidR="00951BDC" w:rsidRDefault="00951BDC" w:rsidP="0064615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</w:tc>
      </w:tr>
    </w:tbl>
    <w:p w:rsidR="002E5BE3" w:rsidRDefault="002E5BE3" w:rsidP="002E5BE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="007C293F" w:rsidTr="00D87DB3">
        <w:tc>
          <w:tcPr>
            <w:tcW w:w="4770" w:type="dxa"/>
          </w:tcPr>
          <w:p w:rsidR="007C293F" w:rsidRDefault="007C293F" w:rsidP="00D87DB3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Properties of Functions – range, domain, max, min, increasing, decreasing, positive, negative</w:t>
            </w:r>
          </w:p>
        </w:tc>
      </w:tr>
      <w:tr w:rsidR="007C293F" w:rsidTr="00D87DB3">
        <w:tc>
          <w:tcPr>
            <w:tcW w:w="4770" w:type="dxa"/>
          </w:tcPr>
          <w:p w:rsidR="007C293F" w:rsidRDefault="007C293F" w:rsidP="00D87DB3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Properties of Functions– range, domain, max, min, increasing, decreasing, positive, negative</w:t>
            </w:r>
          </w:p>
        </w:tc>
      </w:tr>
    </w:tbl>
    <w:p w:rsidR="004F2558" w:rsidRDefault="004F2558" w:rsidP="007C293F"/>
    <w:sectPr w:rsidR="004F2558" w:rsidSect="00646159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2C" w:rsidRDefault="00C0252C">
      <w:r>
        <w:separator/>
      </w:r>
    </w:p>
  </w:endnote>
  <w:endnote w:type="continuationSeparator" w:id="0">
    <w:p w:rsidR="00C0252C" w:rsidRDefault="00C0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2C" w:rsidRDefault="00C0252C">
      <w:r>
        <w:separator/>
      </w:r>
    </w:p>
  </w:footnote>
  <w:footnote w:type="continuationSeparator" w:id="0">
    <w:p w:rsidR="00C0252C" w:rsidRDefault="00C0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8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1124F6"/>
    <w:multiLevelType w:val="hybridMultilevel"/>
    <w:tmpl w:val="628A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13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F10293"/>
    <w:multiLevelType w:val="hybridMultilevel"/>
    <w:tmpl w:val="BE962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A776D"/>
    <w:multiLevelType w:val="hybridMultilevel"/>
    <w:tmpl w:val="1932057A"/>
    <w:lvl w:ilvl="0" w:tplc="AE64E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9B2"/>
    <w:multiLevelType w:val="hybridMultilevel"/>
    <w:tmpl w:val="A4D63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F15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3A21AC"/>
    <w:multiLevelType w:val="hybridMultilevel"/>
    <w:tmpl w:val="167A9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E6A93"/>
    <w:multiLevelType w:val="hybridMultilevel"/>
    <w:tmpl w:val="6B24A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1331E"/>
    <w:multiLevelType w:val="hybridMultilevel"/>
    <w:tmpl w:val="73AA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3"/>
    <w:rsid w:val="000449F0"/>
    <w:rsid w:val="00123071"/>
    <w:rsid w:val="00134C68"/>
    <w:rsid w:val="001357CE"/>
    <w:rsid w:val="00146B34"/>
    <w:rsid w:val="00196EEB"/>
    <w:rsid w:val="001B534B"/>
    <w:rsid w:val="001C713B"/>
    <w:rsid w:val="0022354E"/>
    <w:rsid w:val="00252BCC"/>
    <w:rsid w:val="00274C39"/>
    <w:rsid w:val="002E5BE3"/>
    <w:rsid w:val="00325596"/>
    <w:rsid w:val="00343139"/>
    <w:rsid w:val="003922C0"/>
    <w:rsid w:val="003B03F5"/>
    <w:rsid w:val="003D0C7C"/>
    <w:rsid w:val="00406EF4"/>
    <w:rsid w:val="00440BDA"/>
    <w:rsid w:val="004F0B29"/>
    <w:rsid w:val="004F2558"/>
    <w:rsid w:val="00501E5C"/>
    <w:rsid w:val="00552A67"/>
    <w:rsid w:val="005B7BE4"/>
    <w:rsid w:val="005C3DD1"/>
    <w:rsid w:val="0060695A"/>
    <w:rsid w:val="00646159"/>
    <w:rsid w:val="00686DB9"/>
    <w:rsid w:val="006D31C9"/>
    <w:rsid w:val="007251D9"/>
    <w:rsid w:val="00727183"/>
    <w:rsid w:val="007C293F"/>
    <w:rsid w:val="007F5AD6"/>
    <w:rsid w:val="00872556"/>
    <w:rsid w:val="008973E8"/>
    <w:rsid w:val="008A3D10"/>
    <w:rsid w:val="008B3052"/>
    <w:rsid w:val="00904BF0"/>
    <w:rsid w:val="00951BDC"/>
    <w:rsid w:val="00984497"/>
    <w:rsid w:val="009B01B7"/>
    <w:rsid w:val="009D1BED"/>
    <w:rsid w:val="00A038B9"/>
    <w:rsid w:val="00A33C25"/>
    <w:rsid w:val="00A76E75"/>
    <w:rsid w:val="00AD057E"/>
    <w:rsid w:val="00B5583E"/>
    <w:rsid w:val="00BB5EDF"/>
    <w:rsid w:val="00BC5E2F"/>
    <w:rsid w:val="00C0252C"/>
    <w:rsid w:val="00C634E2"/>
    <w:rsid w:val="00D11F8C"/>
    <w:rsid w:val="00D322E0"/>
    <w:rsid w:val="00D634AE"/>
    <w:rsid w:val="00D71B90"/>
    <w:rsid w:val="00D87DB3"/>
    <w:rsid w:val="00DA6282"/>
    <w:rsid w:val="00DD61C6"/>
    <w:rsid w:val="00E32592"/>
    <w:rsid w:val="00E963F9"/>
    <w:rsid w:val="00EA0339"/>
    <w:rsid w:val="00EB0A20"/>
    <w:rsid w:val="00EC2DDB"/>
    <w:rsid w:val="00EE7973"/>
    <w:rsid w:val="00F02218"/>
    <w:rsid w:val="00F125D4"/>
    <w:rsid w:val="00F16229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B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BE3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2E5BE3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2E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5B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2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B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BE3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2E5BE3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2E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5B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2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chardson@wqsb.qc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CST 10</vt:lpstr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CST 10</dc:title>
  <dc:creator>User</dc:creator>
  <cp:lastModifiedBy>L Richardson</cp:lastModifiedBy>
  <cp:revision>2</cp:revision>
  <cp:lastPrinted>2013-08-29T18:11:00Z</cp:lastPrinted>
  <dcterms:created xsi:type="dcterms:W3CDTF">2014-08-27T17:08:00Z</dcterms:created>
  <dcterms:modified xsi:type="dcterms:W3CDTF">2014-08-27T17:08:00Z</dcterms:modified>
</cp:coreProperties>
</file>